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C6B8D" w14:textId="77777777" w:rsidR="00DF7373" w:rsidRPr="004B62D9" w:rsidRDefault="00DF7373">
      <w:pPr>
        <w:rPr>
          <w:rFonts w:ascii="Arial" w:hAnsi="Arial" w:cs="Arial"/>
        </w:rPr>
      </w:pPr>
      <w:r w:rsidRPr="004B62D9">
        <w:rPr>
          <w:rFonts w:ascii="Arial" w:hAnsi="Arial" w:cs="Arial"/>
        </w:rPr>
        <w:t>To:</w:t>
      </w:r>
      <w:r w:rsidRPr="004B62D9">
        <w:rPr>
          <w:rFonts w:ascii="Arial" w:hAnsi="Arial" w:cs="Arial"/>
        </w:rPr>
        <w:tab/>
        <w:t>Supplier</w:t>
      </w:r>
      <w:r w:rsidR="00A1606E">
        <w:rPr>
          <w:rFonts w:ascii="Arial" w:hAnsi="Arial" w:cs="Arial"/>
        </w:rPr>
        <w:t>s</w:t>
      </w:r>
      <w:r w:rsidR="00D82071" w:rsidRPr="004B62D9">
        <w:rPr>
          <w:rFonts w:ascii="Arial" w:hAnsi="Arial" w:cs="Arial"/>
        </w:rPr>
        <w:t xml:space="preserve"> </w:t>
      </w:r>
      <w:r w:rsidR="009E3B5D" w:rsidRPr="004B62D9">
        <w:rPr>
          <w:rFonts w:ascii="Arial" w:hAnsi="Arial" w:cs="Arial"/>
        </w:rPr>
        <w:t>for</w:t>
      </w:r>
      <w:r w:rsidR="00D82071" w:rsidRPr="004B62D9">
        <w:rPr>
          <w:rFonts w:ascii="Arial" w:hAnsi="Arial" w:cs="Arial"/>
        </w:rPr>
        <w:t xml:space="preserve"> McCain Foods</w:t>
      </w:r>
      <w:r w:rsidR="005033D7" w:rsidRPr="004B62D9">
        <w:rPr>
          <w:rFonts w:ascii="Arial" w:hAnsi="Arial" w:cs="Arial"/>
        </w:rPr>
        <w:t xml:space="preserve"> North America</w:t>
      </w:r>
    </w:p>
    <w:p w14:paraId="115C6B8E" w14:textId="77777777" w:rsidR="00DF7373" w:rsidRPr="004B62D9" w:rsidRDefault="00DF7373">
      <w:pPr>
        <w:rPr>
          <w:rFonts w:ascii="Arial" w:hAnsi="Arial" w:cs="Arial"/>
          <w:b/>
        </w:rPr>
      </w:pPr>
      <w:r w:rsidRPr="004B62D9">
        <w:rPr>
          <w:rFonts w:ascii="Arial" w:hAnsi="Arial" w:cs="Arial"/>
        </w:rPr>
        <w:t>RE:</w:t>
      </w:r>
      <w:r w:rsidRPr="004B62D9">
        <w:rPr>
          <w:rFonts w:ascii="Arial" w:hAnsi="Arial" w:cs="Arial"/>
        </w:rPr>
        <w:tab/>
      </w:r>
      <w:r w:rsidR="008230C1" w:rsidRPr="004B62D9">
        <w:rPr>
          <w:rFonts w:ascii="Arial" w:hAnsi="Arial" w:cs="Arial"/>
          <w:b/>
        </w:rPr>
        <w:t xml:space="preserve">McCain Foods </w:t>
      </w:r>
      <w:r w:rsidR="00E459D2">
        <w:rPr>
          <w:rFonts w:ascii="Arial" w:hAnsi="Arial" w:cs="Arial"/>
          <w:b/>
        </w:rPr>
        <w:t xml:space="preserve">Bioterrorism and </w:t>
      </w:r>
      <w:r w:rsidR="008230C1" w:rsidRPr="004B62D9">
        <w:rPr>
          <w:rFonts w:ascii="Arial" w:hAnsi="Arial" w:cs="Arial"/>
          <w:b/>
        </w:rPr>
        <w:t>Seal Policy</w:t>
      </w:r>
      <w:r w:rsidR="004A5FBF">
        <w:rPr>
          <w:rFonts w:ascii="Arial" w:hAnsi="Arial" w:cs="Arial"/>
          <w:b/>
        </w:rPr>
        <w:t xml:space="preserve"> </w:t>
      </w:r>
      <w:r w:rsidR="00305939">
        <w:rPr>
          <w:rFonts w:ascii="Arial" w:hAnsi="Arial" w:cs="Arial"/>
          <w:b/>
        </w:rPr>
        <w:t>Compliance for Suppliers</w:t>
      </w:r>
    </w:p>
    <w:p w14:paraId="115C6B8F" w14:textId="77777777" w:rsidR="008230C1" w:rsidRPr="004B62D9" w:rsidRDefault="008230C1" w:rsidP="008230C1">
      <w:pPr>
        <w:widowControl w:val="0"/>
        <w:spacing w:after="0" w:line="240" w:lineRule="auto"/>
        <w:rPr>
          <w:rFonts w:ascii="Arial" w:eastAsia="Times New Roman" w:hAnsi="Arial" w:cs="Arial"/>
          <w:snapToGrid w:val="0"/>
          <w:lang w:eastAsia="en-US"/>
        </w:rPr>
      </w:pPr>
    </w:p>
    <w:p w14:paraId="115C6B90" w14:textId="77777777" w:rsidR="00A22EC3" w:rsidRDefault="008230C1" w:rsidP="008230C1">
      <w:pPr>
        <w:widowControl w:val="0"/>
        <w:spacing w:after="0" w:line="240" w:lineRule="auto"/>
        <w:jc w:val="both"/>
        <w:rPr>
          <w:rFonts w:ascii="Arial" w:eastAsia="Times New Roman" w:hAnsi="Arial" w:cs="Arial"/>
          <w:snapToGrid w:val="0"/>
          <w:lang w:eastAsia="en-US"/>
        </w:rPr>
      </w:pPr>
      <w:r w:rsidRPr="004B62D9">
        <w:rPr>
          <w:rFonts w:ascii="Arial" w:eastAsia="Times New Roman" w:hAnsi="Arial" w:cs="Arial"/>
          <w:snapToGrid w:val="0"/>
          <w:lang w:eastAsia="en-US"/>
        </w:rPr>
        <w:t xml:space="preserve">McCain is committed to ensuring the safety and quality of our products. As part of our ongoing safety and security initiative, McCain expects that all Suppliers comply </w:t>
      </w:r>
      <w:r w:rsidR="00A22EC3">
        <w:rPr>
          <w:rFonts w:ascii="Arial" w:eastAsia="Times New Roman" w:hAnsi="Arial" w:cs="Arial"/>
          <w:snapToGrid w:val="0"/>
          <w:lang w:eastAsia="en-US"/>
        </w:rPr>
        <w:t xml:space="preserve">with the </w:t>
      </w:r>
      <w:r w:rsidR="00A22EC3">
        <w:rPr>
          <w:rFonts w:ascii="Arial" w:hAnsi="Arial" w:cs="Arial"/>
        </w:rPr>
        <w:t>requirements of the Bioterrorism Preparedness and Response Act of 2002 (“the Act”)</w:t>
      </w:r>
      <w:r w:rsidR="00882064">
        <w:rPr>
          <w:rFonts w:ascii="Arial" w:hAnsi="Arial" w:cs="Arial"/>
        </w:rPr>
        <w:t xml:space="preserve"> </w:t>
      </w:r>
      <w:r w:rsidR="00A22EC3">
        <w:rPr>
          <w:rFonts w:ascii="Arial" w:hAnsi="Arial" w:cs="Arial"/>
        </w:rPr>
        <w:t xml:space="preserve">and </w:t>
      </w:r>
      <w:r w:rsidRPr="004B62D9">
        <w:rPr>
          <w:rFonts w:ascii="Arial" w:eastAsia="Times New Roman" w:hAnsi="Arial" w:cs="Arial"/>
          <w:snapToGrid w:val="0"/>
          <w:lang w:eastAsia="en-US"/>
        </w:rPr>
        <w:t xml:space="preserve">with </w:t>
      </w:r>
      <w:r w:rsidR="00A22EC3">
        <w:rPr>
          <w:rFonts w:ascii="Arial" w:eastAsia="Times New Roman" w:hAnsi="Arial" w:cs="Arial"/>
          <w:snapToGrid w:val="0"/>
          <w:lang w:eastAsia="en-US"/>
        </w:rPr>
        <w:t>McCain’s</w:t>
      </w:r>
      <w:r w:rsidRPr="004B62D9">
        <w:rPr>
          <w:rFonts w:ascii="Arial" w:eastAsia="Times New Roman" w:hAnsi="Arial" w:cs="Arial"/>
          <w:snapToGrid w:val="0"/>
          <w:lang w:eastAsia="en-US"/>
        </w:rPr>
        <w:t xml:space="preserve"> requirements regarding the sealing of all trailers. </w:t>
      </w:r>
    </w:p>
    <w:p w14:paraId="115C6B91" w14:textId="77777777" w:rsidR="00882064" w:rsidRDefault="00882064" w:rsidP="008230C1">
      <w:pPr>
        <w:widowControl w:val="0"/>
        <w:spacing w:after="0" w:line="240" w:lineRule="auto"/>
        <w:jc w:val="both"/>
        <w:rPr>
          <w:rFonts w:ascii="Arial" w:eastAsia="Times New Roman" w:hAnsi="Arial" w:cs="Arial"/>
          <w:snapToGrid w:val="0"/>
          <w:lang w:eastAsia="en-US"/>
        </w:rPr>
      </w:pPr>
    </w:p>
    <w:p w14:paraId="4D02284A" w14:textId="6EB64EF0" w:rsidR="00B321E7" w:rsidRDefault="00882064" w:rsidP="00882064">
      <w:pPr>
        <w:widowControl w:val="0"/>
        <w:spacing w:after="0" w:line="240" w:lineRule="auto"/>
        <w:jc w:val="both"/>
        <w:rPr>
          <w:rFonts w:ascii="Arial" w:eastAsia="Times New Roman" w:hAnsi="Arial" w:cs="Arial"/>
          <w:snapToGrid w:val="0"/>
          <w:lang w:eastAsia="en-US"/>
        </w:rPr>
      </w:pPr>
      <w:r w:rsidRPr="004B62D9">
        <w:rPr>
          <w:rFonts w:ascii="Arial" w:eastAsia="Times New Roman" w:hAnsi="Arial" w:cs="Arial"/>
          <w:snapToGrid w:val="0"/>
          <w:lang w:eastAsia="en-US"/>
        </w:rPr>
        <w:t xml:space="preserve">Please review </w:t>
      </w:r>
      <w:r>
        <w:rPr>
          <w:rFonts w:ascii="Arial" w:eastAsia="Times New Roman" w:hAnsi="Arial" w:cs="Arial"/>
          <w:snapToGrid w:val="0"/>
          <w:lang w:eastAsia="en-US"/>
        </w:rPr>
        <w:t>a</w:t>
      </w:r>
      <w:r w:rsidRPr="004B62D9">
        <w:rPr>
          <w:rFonts w:ascii="Arial" w:eastAsia="Times New Roman" w:hAnsi="Arial" w:cs="Arial"/>
          <w:snapToGrid w:val="0"/>
          <w:lang w:eastAsia="en-US"/>
        </w:rPr>
        <w:t>nd ensure that all employees of your facility understand the</w:t>
      </w:r>
      <w:r>
        <w:rPr>
          <w:rFonts w:ascii="Arial" w:eastAsia="Times New Roman" w:hAnsi="Arial" w:cs="Arial"/>
          <w:snapToGrid w:val="0"/>
          <w:lang w:eastAsia="en-US"/>
        </w:rPr>
        <w:t>se</w:t>
      </w:r>
      <w:r w:rsidRPr="004B62D9">
        <w:rPr>
          <w:rFonts w:ascii="Arial" w:eastAsia="Times New Roman" w:hAnsi="Arial" w:cs="Arial"/>
          <w:snapToGrid w:val="0"/>
          <w:lang w:eastAsia="en-US"/>
        </w:rPr>
        <w:t xml:space="preserve"> mandatory</w:t>
      </w:r>
      <w:r w:rsidR="00B321E7">
        <w:rPr>
          <w:rFonts w:ascii="Arial" w:eastAsia="Times New Roman" w:hAnsi="Arial" w:cs="Arial"/>
          <w:snapToGrid w:val="0"/>
          <w:lang w:eastAsia="en-US"/>
        </w:rPr>
        <w:t>.</w:t>
      </w:r>
      <w:r w:rsidRPr="004B62D9">
        <w:rPr>
          <w:rFonts w:ascii="Arial" w:eastAsia="Times New Roman" w:hAnsi="Arial" w:cs="Arial"/>
          <w:snapToGrid w:val="0"/>
          <w:lang w:eastAsia="en-US"/>
        </w:rPr>
        <w:t xml:space="preserve"> </w:t>
      </w:r>
    </w:p>
    <w:p w14:paraId="152DF8BC" w14:textId="77777777" w:rsidR="00B321E7" w:rsidRPr="00B321E7" w:rsidRDefault="00B321E7" w:rsidP="00B321E7">
      <w:pPr>
        <w:spacing w:line="240" w:lineRule="auto"/>
        <w:rPr>
          <w:rFonts w:ascii="Arial" w:hAnsi="Arial" w:cs="Arial"/>
          <w:b/>
          <w:sz w:val="24"/>
          <w:szCs w:val="24"/>
          <w:u w:val="single"/>
        </w:rPr>
      </w:pPr>
    </w:p>
    <w:p w14:paraId="58A2CCE8" w14:textId="77777777" w:rsidR="00B321E7" w:rsidRPr="001746D0" w:rsidRDefault="00B321E7" w:rsidP="00B321E7">
      <w:pPr>
        <w:spacing w:line="240" w:lineRule="auto"/>
        <w:rPr>
          <w:rFonts w:ascii="Arial" w:hAnsi="Arial" w:cs="Arial"/>
          <w:color w:val="0070C0"/>
        </w:rPr>
      </w:pPr>
      <w:r w:rsidRPr="001746D0">
        <w:rPr>
          <w:rFonts w:ascii="Arial" w:hAnsi="Arial" w:cs="Arial"/>
          <w:b/>
          <w:color w:val="0070C0"/>
          <w:u w:val="single"/>
        </w:rPr>
        <w:t>Inbound Full Load Shipments:</w:t>
      </w:r>
    </w:p>
    <w:p w14:paraId="789BB519" w14:textId="77777777" w:rsidR="00B321E7" w:rsidRPr="001746D0" w:rsidRDefault="00B321E7" w:rsidP="00B321E7">
      <w:pPr>
        <w:rPr>
          <w:rFonts w:ascii="Arial" w:hAnsi="Arial" w:cs="Arial"/>
          <w:color w:val="0070C0"/>
        </w:rPr>
      </w:pPr>
      <w:r w:rsidRPr="001746D0">
        <w:rPr>
          <w:rFonts w:ascii="Arial" w:hAnsi="Arial" w:cs="Arial"/>
          <w:color w:val="0070C0"/>
        </w:rPr>
        <w:t xml:space="preserve">All incoming loads shall have seals applied by the originating supplier or third party storage.  The bill of lading shall state the seal number.  It is the responsibility of the Carrier to verify that the </w:t>
      </w:r>
      <w:r w:rsidRPr="001746D0">
        <w:rPr>
          <w:rFonts w:ascii="Arial" w:hAnsi="Arial" w:cs="Arial"/>
          <w:color w:val="0070C0"/>
          <w:u w:val="single"/>
        </w:rPr>
        <w:t>trailer</w:t>
      </w:r>
      <w:r w:rsidRPr="001746D0">
        <w:rPr>
          <w:rFonts w:ascii="Arial" w:hAnsi="Arial" w:cs="Arial"/>
          <w:color w:val="0070C0"/>
        </w:rPr>
        <w:t xml:space="preserve"> has been properly sealed, that the seal number on the bill of lading is accurate, and the bill of lading has been signed by the shipper.  This bill of lading must accompany the shipment and be provided to receiver at time of delivery.  Contents of the load and </w:t>
      </w:r>
      <w:r w:rsidRPr="001746D0">
        <w:rPr>
          <w:rFonts w:ascii="Arial" w:hAnsi="Arial" w:cs="Arial"/>
          <w:b/>
          <w:color w:val="0070C0"/>
        </w:rPr>
        <w:t xml:space="preserve">INTACT </w:t>
      </w:r>
      <w:r w:rsidRPr="001746D0">
        <w:rPr>
          <w:rFonts w:ascii="Arial" w:hAnsi="Arial" w:cs="Arial"/>
          <w:color w:val="0070C0"/>
        </w:rPr>
        <w:t>seals must correspond with the documentation.  The trailer will be subject to possible inspection.   McCain Foods reserves the right to refuse product for non-compliance of any of the above.  Costs associated with the refusal shall be the responsibility of the supplier, if no seal is applied.  Costs associated with the refusal shall be the responsibility of the carrier, if the signed bill of lading reflects accurate information.</w:t>
      </w:r>
    </w:p>
    <w:p w14:paraId="1C35DB9E" w14:textId="77777777" w:rsidR="00B321E7" w:rsidRPr="001746D0" w:rsidRDefault="00B321E7" w:rsidP="00B321E7">
      <w:pPr>
        <w:rPr>
          <w:rFonts w:ascii="Arial" w:hAnsi="Arial" w:cs="Arial"/>
          <w:color w:val="0070C0"/>
        </w:rPr>
      </w:pPr>
      <w:r w:rsidRPr="001746D0">
        <w:rPr>
          <w:rFonts w:ascii="Arial" w:hAnsi="Arial" w:cs="Arial"/>
          <w:b/>
          <w:color w:val="0070C0"/>
          <w:u w:val="single"/>
        </w:rPr>
        <w:t>Outbound Full Load Shipments from McCain or 3</w:t>
      </w:r>
      <w:r w:rsidRPr="001746D0">
        <w:rPr>
          <w:rFonts w:ascii="Arial" w:hAnsi="Arial" w:cs="Arial"/>
          <w:b/>
          <w:color w:val="0070C0"/>
          <w:u w:val="single"/>
          <w:vertAlign w:val="superscript"/>
        </w:rPr>
        <w:t>rd</w:t>
      </w:r>
      <w:r w:rsidRPr="001746D0">
        <w:rPr>
          <w:rFonts w:ascii="Arial" w:hAnsi="Arial" w:cs="Arial"/>
          <w:b/>
          <w:color w:val="0070C0"/>
          <w:u w:val="single"/>
        </w:rPr>
        <w:t xml:space="preserve"> Party Site:</w:t>
      </w:r>
    </w:p>
    <w:p w14:paraId="5936F87D" w14:textId="77777777" w:rsidR="00B321E7" w:rsidRPr="001746D0" w:rsidRDefault="00B321E7" w:rsidP="00B321E7">
      <w:pPr>
        <w:rPr>
          <w:rFonts w:ascii="Arial" w:hAnsi="Arial" w:cs="Arial"/>
          <w:color w:val="0070C0"/>
        </w:rPr>
      </w:pPr>
      <w:r w:rsidRPr="001746D0">
        <w:rPr>
          <w:rFonts w:ascii="Arial" w:hAnsi="Arial" w:cs="Arial"/>
          <w:color w:val="0070C0"/>
        </w:rPr>
        <w:t xml:space="preserve">All outbound shipments shall have seals applied by the </w:t>
      </w:r>
      <w:r w:rsidRPr="001746D0">
        <w:rPr>
          <w:rFonts w:ascii="Arial" w:hAnsi="Arial" w:cs="Arial"/>
          <w:color w:val="0070C0"/>
          <w:u w:val="single"/>
        </w:rPr>
        <w:t>originating</w:t>
      </w:r>
      <w:r w:rsidRPr="001746D0">
        <w:rPr>
          <w:rFonts w:ascii="Arial" w:hAnsi="Arial" w:cs="Arial"/>
          <w:color w:val="0070C0"/>
        </w:rPr>
        <w:t xml:space="preserve"> shipping location.  The bill of lading must state the seal number.  It is the responsibility of the Carrier to verify that the </w:t>
      </w:r>
      <w:r w:rsidRPr="001746D0">
        <w:rPr>
          <w:rFonts w:ascii="Arial" w:hAnsi="Arial" w:cs="Arial"/>
          <w:color w:val="0070C0"/>
          <w:u w:val="single"/>
        </w:rPr>
        <w:t>trailer</w:t>
      </w:r>
      <w:r w:rsidRPr="001746D0">
        <w:rPr>
          <w:rFonts w:ascii="Arial" w:hAnsi="Arial" w:cs="Arial"/>
          <w:color w:val="0070C0"/>
        </w:rPr>
        <w:t xml:space="preserve"> has been properly sealed, that the seal number on the bill of lading is accurate, and that the bill of lading has been signed by the shipper.  Random inspections of outgoing trucks shall be detained pending resolution by the originating shipping location and subject to possible inspection.  Costs associated with improper seals or documentation shall become the originating shipping location’s responsibility, where no seal has been applied.  Carrier will be responsible for costs incurred if the signed bill of lading reflects accurate information.  A McCain Customer’s refusal to accept product because of discrepancies in seals or documentation is an example of this.</w:t>
      </w:r>
    </w:p>
    <w:p w14:paraId="2CE7C72D" w14:textId="77777777" w:rsidR="00B321E7" w:rsidRPr="001746D0" w:rsidRDefault="00B321E7" w:rsidP="00B321E7">
      <w:pPr>
        <w:rPr>
          <w:rFonts w:ascii="Arial" w:hAnsi="Arial" w:cs="Arial"/>
          <w:b/>
          <w:color w:val="0070C0"/>
          <w:u w:val="single"/>
        </w:rPr>
      </w:pPr>
      <w:r w:rsidRPr="001746D0">
        <w:rPr>
          <w:rFonts w:ascii="Arial" w:hAnsi="Arial" w:cs="Arial"/>
          <w:b/>
          <w:color w:val="0070C0"/>
          <w:u w:val="single"/>
        </w:rPr>
        <w:t>Replacing Seals While Travelling To/From McCain Facilities:</w:t>
      </w:r>
    </w:p>
    <w:p w14:paraId="52D0D52D" w14:textId="77777777" w:rsidR="00B321E7" w:rsidRPr="001746D0" w:rsidRDefault="00B321E7" w:rsidP="00B321E7">
      <w:pPr>
        <w:rPr>
          <w:rFonts w:ascii="Arial" w:hAnsi="Arial" w:cs="Arial"/>
          <w:color w:val="0070C0"/>
        </w:rPr>
      </w:pPr>
      <w:r w:rsidRPr="001746D0">
        <w:rPr>
          <w:rFonts w:ascii="Arial" w:hAnsi="Arial" w:cs="Arial"/>
          <w:color w:val="0070C0"/>
        </w:rPr>
        <w:t>Circumstances may require that a seal be broken so that the trailer’s contents may be examined.  Examples of this would be a customs inspector or a driver’s suspicion that a load may have shifted.</w:t>
      </w:r>
    </w:p>
    <w:p w14:paraId="308EF24B" w14:textId="77777777" w:rsidR="00B321E7" w:rsidRPr="001746D0" w:rsidRDefault="00B321E7" w:rsidP="00B321E7">
      <w:pPr>
        <w:rPr>
          <w:rFonts w:ascii="Arial" w:hAnsi="Arial" w:cs="Arial"/>
          <w:color w:val="0070C0"/>
        </w:rPr>
      </w:pPr>
      <w:r w:rsidRPr="001746D0">
        <w:rPr>
          <w:rFonts w:ascii="Arial" w:hAnsi="Arial" w:cs="Arial"/>
          <w:color w:val="0070C0"/>
        </w:rPr>
        <w:lastRenderedPageBreak/>
        <w:t xml:space="preserve">Customs will from time-to-time replace the seal, but </w:t>
      </w:r>
      <w:r w:rsidRPr="001746D0">
        <w:rPr>
          <w:rFonts w:ascii="Arial" w:hAnsi="Arial" w:cs="Arial"/>
          <w:b/>
          <w:color w:val="0070C0"/>
          <w:u w:val="single"/>
        </w:rPr>
        <w:t>not</w:t>
      </w:r>
      <w:r w:rsidRPr="001746D0">
        <w:rPr>
          <w:rFonts w:ascii="Arial" w:hAnsi="Arial" w:cs="Arial"/>
          <w:b/>
          <w:color w:val="0070C0"/>
        </w:rPr>
        <w:t xml:space="preserve"> </w:t>
      </w:r>
      <w:r w:rsidRPr="001746D0">
        <w:rPr>
          <w:rFonts w:ascii="Arial" w:hAnsi="Arial" w:cs="Arial"/>
          <w:b/>
          <w:color w:val="0070C0"/>
          <w:u w:val="single"/>
        </w:rPr>
        <w:t>always</w:t>
      </w:r>
      <w:r w:rsidRPr="001746D0">
        <w:rPr>
          <w:rFonts w:ascii="Arial" w:hAnsi="Arial" w:cs="Arial"/>
          <w:color w:val="0070C0"/>
        </w:rPr>
        <w:t>.  For all other situations, it shall be the responsibility of the Carrier to place the new seal.  Regardless of who replaces the seal, the Carrier must ensure the documentation reflects these changes.  US destined freight must be re-sealed with a bolt seal.</w:t>
      </w:r>
    </w:p>
    <w:p w14:paraId="76F20401" w14:textId="77777777" w:rsidR="00B321E7" w:rsidRPr="001746D0" w:rsidRDefault="00B321E7" w:rsidP="00B321E7">
      <w:pPr>
        <w:rPr>
          <w:rFonts w:ascii="Arial" w:hAnsi="Arial" w:cs="Arial"/>
          <w:color w:val="0070C0"/>
        </w:rPr>
      </w:pPr>
      <w:r w:rsidRPr="001746D0">
        <w:rPr>
          <w:rFonts w:ascii="Arial" w:hAnsi="Arial" w:cs="Arial"/>
          <w:b/>
          <w:color w:val="0070C0"/>
          <w:u w:val="single"/>
        </w:rPr>
        <w:t>LTL Inbound Shipments:</w:t>
      </w:r>
    </w:p>
    <w:p w14:paraId="3D90959F" w14:textId="77777777" w:rsidR="00B321E7" w:rsidRPr="001746D0" w:rsidRDefault="00B321E7" w:rsidP="00B321E7">
      <w:pPr>
        <w:rPr>
          <w:rFonts w:ascii="Arial" w:hAnsi="Arial" w:cs="Arial"/>
          <w:color w:val="0070C0"/>
        </w:rPr>
      </w:pPr>
      <w:r w:rsidRPr="001746D0">
        <w:rPr>
          <w:rFonts w:ascii="Arial" w:hAnsi="Arial" w:cs="Arial"/>
          <w:color w:val="0070C0"/>
        </w:rPr>
        <w:t xml:space="preserve">All incoming loads shall have seals applied by the originating supplier or third party storage. The Carrier must ensure the container is sealed or padlock applied when picked up.  At the first drop, the seal may be broken.  Before proceeding along LTL route, trailer must either be re-sealed or a padlock applied.  A seal or padlock must be in place anytime the trailer is not being loaded or unloaded.  Where additional seals have been used, this shall be noted on the documentation.  </w:t>
      </w:r>
    </w:p>
    <w:p w14:paraId="6EC8C6F5" w14:textId="77777777" w:rsidR="00B321E7" w:rsidRPr="001746D0" w:rsidRDefault="00B321E7" w:rsidP="00B321E7">
      <w:pPr>
        <w:rPr>
          <w:rFonts w:ascii="Arial" w:hAnsi="Arial" w:cs="Arial"/>
          <w:color w:val="0070C0"/>
        </w:rPr>
      </w:pPr>
      <w:r w:rsidRPr="001746D0">
        <w:rPr>
          <w:rFonts w:ascii="Arial" w:hAnsi="Arial" w:cs="Arial"/>
          <w:color w:val="0070C0"/>
        </w:rPr>
        <w:t>If a seal or padlock is not applied, McCain Personnel reserve the right to detain or reject a trailer pending resolution by the receiving department and/or purchasing, and subject to possible inspection.</w:t>
      </w:r>
    </w:p>
    <w:p w14:paraId="48DE44F1" w14:textId="77777777" w:rsidR="00B321E7" w:rsidRPr="001746D0" w:rsidRDefault="00B321E7" w:rsidP="00B321E7">
      <w:pPr>
        <w:rPr>
          <w:rFonts w:ascii="Arial" w:hAnsi="Arial" w:cs="Arial"/>
          <w:b/>
          <w:color w:val="0070C0"/>
          <w:u w:val="single"/>
        </w:rPr>
      </w:pPr>
      <w:r w:rsidRPr="001746D0">
        <w:rPr>
          <w:rFonts w:ascii="Arial" w:hAnsi="Arial" w:cs="Arial"/>
          <w:b/>
          <w:color w:val="0070C0"/>
          <w:u w:val="single"/>
        </w:rPr>
        <w:t>LTL Outbound Shipments from McCain or 3</w:t>
      </w:r>
      <w:r w:rsidRPr="001746D0">
        <w:rPr>
          <w:rFonts w:ascii="Arial" w:hAnsi="Arial" w:cs="Arial"/>
          <w:b/>
          <w:color w:val="0070C0"/>
          <w:u w:val="single"/>
          <w:vertAlign w:val="superscript"/>
        </w:rPr>
        <w:t>rd</w:t>
      </w:r>
      <w:r w:rsidRPr="001746D0">
        <w:rPr>
          <w:rFonts w:ascii="Arial" w:hAnsi="Arial" w:cs="Arial"/>
          <w:b/>
          <w:color w:val="0070C0"/>
          <w:u w:val="single"/>
        </w:rPr>
        <w:t xml:space="preserve"> party Sites:</w:t>
      </w:r>
    </w:p>
    <w:p w14:paraId="12079FEE" w14:textId="77777777" w:rsidR="00B321E7" w:rsidRPr="001746D0" w:rsidRDefault="00B321E7" w:rsidP="00B321E7">
      <w:pPr>
        <w:rPr>
          <w:rFonts w:ascii="Arial" w:hAnsi="Arial" w:cs="Arial"/>
          <w:color w:val="0070C0"/>
        </w:rPr>
      </w:pPr>
      <w:r w:rsidRPr="001746D0">
        <w:rPr>
          <w:rFonts w:ascii="Arial" w:hAnsi="Arial" w:cs="Arial"/>
          <w:color w:val="0070C0"/>
        </w:rPr>
        <w:t xml:space="preserve">All outbound shipments must have seals applied by the </w:t>
      </w:r>
      <w:r w:rsidRPr="001746D0">
        <w:rPr>
          <w:rFonts w:ascii="Arial" w:hAnsi="Arial" w:cs="Arial"/>
          <w:color w:val="0070C0"/>
          <w:u w:val="single"/>
        </w:rPr>
        <w:t>originating</w:t>
      </w:r>
      <w:r w:rsidRPr="001746D0">
        <w:rPr>
          <w:rFonts w:ascii="Arial" w:hAnsi="Arial" w:cs="Arial"/>
          <w:color w:val="0070C0"/>
        </w:rPr>
        <w:t xml:space="preserve"> shipping location.  The Carrier must ensure the trailer is sealed when picked up.   When the next pickup is added or delivery is made, the seal may be broken.  A seal or padlock must be in place anytime the trailer is not being loaded or unloaded.</w:t>
      </w:r>
    </w:p>
    <w:p w14:paraId="6C27AB18" w14:textId="77777777" w:rsidR="00B321E7" w:rsidRPr="001746D0" w:rsidRDefault="00B321E7">
      <w:pPr>
        <w:rPr>
          <w:rFonts w:ascii="Arial" w:hAnsi="Arial" w:cs="Arial"/>
          <w:b/>
          <w:color w:val="0070C0"/>
          <w:u w:val="single"/>
        </w:rPr>
      </w:pPr>
      <w:r w:rsidRPr="001746D0">
        <w:rPr>
          <w:rFonts w:ascii="Arial" w:hAnsi="Arial" w:cs="Arial"/>
          <w:b/>
          <w:color w:val="0070C0"/>
          <w:u w:val="single"/>
        </w:rPr>
        <w:br w:type="page"/>
      </w:r>
    </w:p>
    <w:p w14:paraId="55612D74" w14:textId="163AE31E" w:rsidR="00B321E7" w:rsidRPr="001746D0" w:rsidRDefault="00B321E7" w:rsidP="00B321E7">
      <w:pPr>
        <w:rPr>
          <w:rFonts w:ascii="Arial" w:hAnsi="Arial" w:cs="Arial"/>
          <w:b/>
          <w:color w:val="0070C0"/>
          <w:u w:val="single"/>
        </w:rPr>
      </w:pPr>
      <w:r w:rsidRPr="001746D0">
        <w:rPr>
          <w:rFonts w:ascii="Arial" w:hAnsi="Arial" w:cs="Arial"/>
          <w:b/>
          <w:color w:val="0070C0"/>
          <w:u w:val="single"/>
        </w:rPr>
        <w:lastRenderedPageBreak/>
        <w:t>Product Picked Up By Customer’s Carriers:</w:t>
      </w:r>
    </w:p>
    <w:p w14:paraId="0C199F40" w14:textId="03E923BF" w:rsidR="00B321E7" w:rsidRPr="001746D0" w:rsidRDefault="00B321E7" w:rsidP="00B321E7">
      <w:pPr>
        <w:rPr>
          <w:rFonts w:ascii="Arial" w:hAnsi="Arial" w:cs="Arial"/>
          <w:color w:val="0070C0"/>
        </w:rPr>
      </w:pPr>
      <w:r w:rsidRPr="001746D0">
        <w:rPr>
          <w:rFonts w:ascii="Arial" w:hAnsi="Arial" w:cs="Arial"/>
          <w:color w:val="0070C0"/>
        </w:rPr>
        <w:t>Any carrier entering a McCain site or 3rd Party warehouse location may be subject to a seven (7) point trailer inspection at time of arrival at the pickup location.  Inspection points shown below:</w:t>
      </w:r>
    </w:p>
    <w:p w14:paraId="4DFF0123" w14:textId="77777777" w:rsidR="00B321E7" w:rsidRPr="001746D0" w:rsidRDefault="00B321E7" w:rsidP="00B321E7">
      <w:pPr>
        <w:rPr>
          <w:rFonts w:ascii="Arial" w:hAnsi="Arial" w:cs="Arial"/>
          <w:color w:val="0070C0"/>
        </w:rPr>
      </w:pPr>
    </w:p>
    <w:p w14:paraId="4ADB7FF8" w14:textId="77777777" w:rsidR="00B321E7" w:rsidRPr="001746D0" w:rsidRDefault="00B321E7" w:rsidP="00B321E7">
      <w:pPr>
        <w:rPr>
          <w:rFonts w:ascii="Arial" w:hAnsi="Arial" w:cs="Arial"/>
          <w:color w:val="0070C0"/>
        </w:rPr>
      </w:pPr>
      <w:r w:rsidRPr="001746D0">
        <w:rPr>
          <w:rFonts w:ascii="Arial" w:hAnsi="Arial" w:cs="Arial"/>
          <w:noProof/>
          <w:color w:val="0070C0"/>
          <w:lang w:val="en-GB" w:eastAsia="en-GB"/>
        </w:rPr>
        <w:drawing>
          <wp:inline distT="0" distB="0" distL="0" distR="0" wp14:anchorId="6D67BAFB" wp14:editId="3F7D1191">
            <wp:extent cx="3495675" cy="220723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163" cy="2206916"/>
                    </a:xfrm>
                    <a:prstGeom prst="rect">
                      <a:avLst/>
                    </a:prstGeom>
                    <a:noFill/>
                    <a:ln>
                      <a:noFill/>
                    </a:ln>
                  </pic:spPr>
                </pic:pic>
              </a:graphicData>
            </a:graphic>
          </wp:inline>
        </w:drawing>
      </w:r>
    </w:p>
    <w:p w14:paraId="61C92848" w14:textId="77777777" w:rsidR="00B321E7" w:rsidRPr="001746D0" w:rsidRDefault="00B321E7" w:rsidP="00B321E7">
      <w:pPr>
        <w:rPr>
          <w:rFonts w:ascii="Arial" w:hAnsi="Arial" w:cs="Arial"/>
          <w:b/>
          <w:color w:val="0070C0"/>
          <w:u w:val="single"/>
        </w:rPr>
      </w:pPr>
    </w:p>
    <w:p w14:paraId="7D1B2E2A" w14:textId="77777777" w:rsidR="00B321E7" w:rsidRPr="001746D0" w:rsidRDefault="00B321E7" w:rsidP="00B321E7">
      <w:pPr>
        <w:pStyle w:val="ListParagraph"/>
        <w:numPr>
          <w:ilvl w:val="0"/>
          <w:numId w:val="15"/>
        </w:numPr>
        <w:rPr>
          <w:rFonts w:ascii="Arial" w:hAnsi="Arial" w:cs="Arial"/>
          <w:color w:val="0070C0"/>
        </w:rPr>
      </w:pPr>
      <w:r w:rsidRPr="001746D0">
        <w:rPr>
          <w:rFonts w:ascii="Arial" w:hAnsi="Arial" w:cs="Arial"/>
          <w:color w:val="0070C0"/>
        </w:rPr>
        <w:t>Undercarriage</w:t>
      </w:r>
    </w:p>
    <w:p w14:paraId="16C70390" w14:textId="77777777" w:rsidR="00B321E7" w:rsidRPr="001746D0" w:rsidRDefault="00B321E7" w:rsidP="00B321E7">
      <w:pPr>
        <w:pStyle w:val="ListParagraph"/>
        <w:numPr>
          <w:ilvl w:val="0"/>
          <w:numId w:val="15"/>
        </w:numPr>
        <w:rPr>
          <w:rFonts w:ascii="Arial" w:hAnsi="Arial" w:cs="Arial"/>
          <w:color w:val="0070C0"/>
        </w:rPr>
      </w:pPr>
      <w:r w:rsidRPr="001746D0">
        <w:rPr>
          <w:rFonts w:ascii="Arial" w:hAnsi="Arial" w:cs="Arial"/>
          <w:color w:val="0070C0"/>
        </w:rPr>
        <w:t>Outside / Inside Doors</w:t>
      </w:r>
    </w:p>
    <w:p w14:paraId="6BE059FE" w14:textId="77777777" w:rsidR="00B321E7" w:rsidRPr="001746D0" w:rsidRDefault="00B321E7" w:rsidP="00B321E7">
      <w:pPr>
        <w:pStyle w:val="ListParagraph"/>
        <w:numPr>
          <w:ilvl w:val="0"/>
          <w:numId w:val="15"/>
        </w:numPr>
        <w:rPr>
          <w:rFonts w:ascii="Arial" w:hAnsi="Arial" w:cs="Arial"/>
          <w:color w:val="0070C0"/>
        </w:rPr>
      </w:pPr>
      <w:r w:rsidRPr="001746D0">
        <w:rPr>
          <w:rFonts w:ascii="Arial" w:hAnsi="Arial" w:cs="Arial"/>
          <w:color w:val="0070C0"/>
        </w:rPr>
        <w:t>Right Side</w:t>
      </w:r>
    </w:p>
    <w:p w14:paraId="18E94556" w14:textId="77777777" w:rsidR="00B321E7" w:rsidRPr="001746D0" w:rsidRDefault="00B321E7" w:rsidP="00B321E7">
      <w:pPr>
        <w:pStyle w:val="ListParagraph"/>
        <w:numPr>
          <w:ilvl w:val="0"/>
          <w:numId w:val="15"/>
        </w:numPr>
        <w:rPr>
          <w:rFonts w:ascii="Arial" w:hAnsi="Arial" w:cs="Arial"/>
          <w:color w:val="0070C0"/>
        </w:rPr>
      </w:pPr>
      <w:r w:rsidRPr="001746D0">
        <w:rPr>
          <w:rFonts w:ascii="Arial" w:hAnsi="Arial" w:cs="Arial"/>
          <w:color w:val="0070C0"/>
        </w:rPr>
        <w:t>Left Side</w:t>
      </w:r>
    </w:p>
    <w:p w14:paraId="4815A279" w14:textId="77777777" w:rsidR="00B321E7" w:rsidRPr="001746D0" w:rsidRDefault="00B321E7" w:rsidP="00B321E7">
      <w:pPr>
        <w:pStyle w:val="ListParagraph"/>
        <w:numPr>
          <w:ilvl w:val="0"/>
          <w:numId w:val="15"/>
        </w:numPr>
        <w:rPr>
          <w:rFonts w:ascii="Arial" w:hAnsi="Arial" w:cs="Arial"/>
          <w:color w:val="0070C0"/>
        </w:rPr>
      </w:pPr>
      <w:r w:rsidRPr="001746D0">
        <w:rPr>
          <w:rFonts w:ascii="Arial" w:hAnsi="Arial" w:cs="Arial"/>
          <w:color w:val="0070C0"/>
        </w:rPr>
        <w:t>Front Wall</w:t>
      </w:r>
    </w:p>
    <w:p w14:paraId="0106D893" w14:textId="77777777" w:rsidR="00B321E7" w:rsidRPr="001746D0" w:rsidRDefault="00B321E7" w:rsidP="00B321E7">
      <w:pPr>
        <w:pStyle w:val="ListParagraph"/>
        <w:numPr>
          <w:ilvl w:val="0"/>
          <w:numId w:val="15"/>
        </w:numPr>
        <w:rPr>
          <w:rFonts w:ascii="Arial" w:hAnsi="Arial" w:cs="Arial"/>
          <w:color w:val="0070C0"/>
        </w:rPr>
      </w:pPr>
      <w:r w:rsidRPr="001746D0">
        <w:rPr>
          <w:rFonts w:ascii="Arial" w:hAnsi="Arial" w:cs="Arial"/>
          <w:color w:val="0070C0"/>
        </w:rPr>
        <w:t>Ceiling / Roof</w:t>
      </w:r>
    </w:p>
    <w:p w14:paraId="7EAF1FFE" w14:textId="77777777" w:rsidR="00B321E7" w:rsidRPr="001746D0" w:rsidRDefault="00B321E7" w:rsidP="00B321E7">
      <w:pPr>
        <w:pStyle w:val="ListParagraph"/>
        <w:numPr>
          <w:ilvl w:val="0"/>
          <w:numId w:val="15"/>
        </w:numPr>
        <w:rPr>
          <w:rFonts w:ascii="Arial" w:hAnsi="Arial" w:cs="Arial"/>
          <w:color w:val="0070C0"/>
        </w:rPr>
      </w:pPr>
      <w:r w:rsidRPr="001746D0">
        <w:rPr>
          <w:rFonts w:ascii="Arial" w:hAnsi="Arial" w:cs="Arial"/>
          <w:color w:val="0070C0"/>
        </w:rPr>
        <w:t>Floor</w:t>
      </w:r>
    </w:p>
    <w:p w14:paraId="73826B9F" w14:textId="77777777" w:rsidR="00B321E7" w:rsidRPr="001746D0" w:rsidRDefault="00B321E7" w:rsidP="00B321E7">
      <w:pPr>
        <w:rPr>
          <w:rFonts w:ascii="Arial" w:hAnsi="Arial" w:cs="Arial"/>
          <w:color w:val="0070C0"/>
        </w:rPr>
      </w:pPr>
      <w:r w:rsidRPr="001746D0">
        <w:rPr>
          <w:rFonts w:ascii="Arial" w:hAnsi="Arial" w:cs="Arial"/>
          <w:color w:val="0070C0"/>
        </w:rPr>
        <w:t>These procedures are ultimately about security of our food supply.  McCain Foods Limited expects that all of our Carriers will take an active interest in protecting the food supply and will ensure that systems and procedures are in place to meet these requirements.</w:t>
      </w:r>
    </w:p>
    <w:p w14:paraId="115C6B9E" w14:textId="2A4D7FC9" w:rsidR="00882064" w:rsidRPr="001746D0" w:rsidRDefault="00882064" w:rsidP="00882064">
      <w:pPr>
        <w:widowControl w:val="0"/>
        <w:spacing w:after="0" w:line="240" w:lineRule="auto"/>
        <w:rPr>
          <w:rFonts w:ascii="Arial" w:eastAsia="Times New Roman" w:hAnsi="Arial" w:cs="Arial"/>
          <w:snapToGrid w:val="0"/>
          <w:color w:val="0070C0"/>
          <w:lang w:eastAsia="en-US"/>
        </w:rPr>
      </w:pPr>
      <w:r w:rsidRPr="001746D0">
        <w:rPr>
          <w:rFonts w:ascii="Arial" w:eastAsia="Times New Roman" w:hAnsi="Arial" w:cs="Arial"/>
          <w:snapToGrid w:val="0"/>
          <w:color w:val="0070C0"/>
          <w:lang w:eastAsia="en-US"/>
        </w:rPr>
        <w:t>As a valued partner, McCain appreciates your cooperation in providing our customers with the assurance that our shipments are being moved on a secured trailer. Your s</w:t>
      </w:r>
      <w:r w:rsidR="00B321E7" w:rsidRPr="001746D0">
        <w:rPr>
          <w:rFonts w:ascii="Arial" w:eastAsia="Times New Roman" w:hAnsi="Arial" w:cs="Arial"/>
          <w:snapToGrid w:val="0"/>
          <w:color w:val="0070C0"/>
          <w:lang w:eastAsia="en-US"/>
        </w:rPr>
        <w:t>ignature of compliance on page 4</w:t>
      </w:r>
      <w:r w:rsidRPr="001746D0">
        <w:rPr>
          <w:rFonts w:ascii="Arial" w:eastAsia="Times New Roman" w:hAnsi="Arial" w:cs="Arial"/>
          <w:snapToGrid w:val="0"/>
          <w:color w:val="0070C0"/>
          <w:lang w:eastAsia="en-US"/>
        </w:rPr>
        <w:t xml:space="preserve"> of this document confirms that your company fully understands the requirements and intends on practicing the McCain Seal Policy. </w:t>
      </w:r>
    </w:p>
    <w:p w14:paraId="115C6B9F" w14:textId="77777777" w:rsidR="00882064" w:rsidRPr="001746D0" w:rsidRDefault="00882064" w:rsidP="00882064">
      <w:pPr>
        <w:widowControl w:val="0"/>
        <w:spacing w:after="0" w:line="240" w:lineRule="auto"/>
        <w:rPr>
          <w:rFonts w:ascii="Arial" w:eastAsia="Times New Roman" w:hAnsi="Arial" w:cs="Arial"/>
          <w:snapToGrid w:val="0"/>
          <w:color w:val="0070C0"/>
          <w:lang w:eastAsia="en-US"/>
        </w:rPr>
      </w:pPr>
    </w:p>
    <w:p w14:paraId="115C6BA0" w14:textId="39E2641D" w:rsidR="00882064" w:rsidRPr="001746D0" w:rsidRDefault="00A22EC3" w:rsidP="00A22EC3">
      <w:pPr>
        <w:tabs>
          <w:tab w:val="left" w:pos="360"/>
        </w:tabs>
        <w:spacing w:after="0" w:line="240" w:lineRule="auto"/>
        <w:jc w:val="both"/>
        <w:rPr>
          <w:rFonts w:ascii="Arial" w:eastAsia="Times New Roman" w:hAnsi="Arial" w:cs="Arial"/>
          <w:snapToGrid w:val="0"/>
          <w:color w:val="0070C0"/>
          <w:lang w:eastAsia="en-US"/>
        </w:rPr>
      </w:pPr>
      <w:r w:rsidRPr="001746D0">
        <w:rPr>
          <w:rFonts w:ascii="Arial" w:eastAsia="Times New Roman" w:hAnsi="Arial" w:cs="Arial"/>
          <w:snapToGrid w:val="0"/>
          <w:color w:val="0070C0"/>
          <w:lang w:eastAsia="en-US"/>
        </w:rPr>
        <w:t xml:space="preserve">In order to comply with the Act, </w:t>
      </w:r>
      <w:r w:rsidR="00882064" w:rsidRPr="001746D0">
        <w:rPr>
          <w:rFonts w:ascii="Arial" w:eastAsia="Times New Roman" w:hAnsi="Arial" w:cs="Arial"/>
          <w:snapToGrid w:val="0"/>
          <w:color w:val="0070C0"/>
          <w:lang w:eastAsia="en-US"/>
        </w:rPr>
        <w:t>we are partnering with our suppliers to maintain information critical to meeting the requirements referenced in 306 of the Bioterrorism Act.  This information and your signa</w:t>
      </w:r>
      <w:r w:rsidR="00B321E7" w:rsidRPr="001746D0">
        <w:rPr>
          <w:rFonts w:ascii="Arial" w:eastAsia="Times New Roman" w:hAnsi="Arial" w:cs="Arial"/>
          <w:snapToGrid w:val="0"/>
          <w:color w:val="0070C0"/>
          <w:lang w:eastAsia="en-US"/>
        </w:rPr>
        <w:t>ture of compliance are on page 4</w:t>
      </w:r>
      <w:r w:rsidR="00882064" w:rsidRPr="001746D0">
        <w:rPr>
          <w:rFonts w:ascii="Arial" w:eastAsia="Times New Roman" w:hAnsi="Arial" w:cs="Arial"/>
          <w:snapToGrid w:val="0"/>
          <w:color w:val="0070C0"/>
          <w:lang w:eastAsia="en-US"/>
        </w:rPr>
        <w:t xml:space="preserve"> of this document.</w:t>
      </w:r>
    </w:p>
    <w:p w14:paraId="115C6BA1" w14:textId="77777777" w:rsidR="00882064" w:rsidRPr="001746D0" w:rsidRDefault="00882064">
      <w:pPr>
        <w:rPr>
          <w:rFonts w:ascii="Arial" w:eastAsia="Times New Roman" w:hAnsi="Arial" w:cs="Arial"/>
          <w:snapToGrid w:val="0"/>
          <w:color w:val="0070C0"/>
          <w:lang w:eastAsia="en-US"/>
        </w:rPr>
      </w:pPr>
      <w:r w:rsidRPr="001746D0">
        <w:rPr>
          <w:rFonts w:ascii="Arial" w:eastAsia="Times New Roman" w:hAnsi="Arial" w:cs="Arial"/>
          <w:snapToGrid w:val="0"/>
          <w:color w:val="0070C0"/>
          <w:lang w:eastAsia="en-US"/>
        </w:rPr>
        <w:br w:type="page"/>
      </w:r>
      <w:bookmarkStart w:id="0" w:name="_GoBack"/>
      <w:bookmarkEnd w:id="0"/>
    </w:p>
    <w:p w14:paraId="115C6BA2" w14:textId="77777777" w:rsidR="008230C1" w:rsidRPr="004B62D9" w:rsidRDefault="004A5FBF" w:rsidP="008230C1">
      <w:pPr>
        <w:widowControl w:val="0"/>
        <w:spacing w:after="0" w:line="240" w:lineRule="auto"/>
        <w:jc w:val="center"/>
        <w:rPr>
          <w:rFonts w:ascii="Arial" w:eastAsia="Times New Roman" w:hAnsi="Arial" w:cs="Arial"/>
          <w:b/>
          <w:snapToGrid w:val="0"/>
          <w:lang w:eastAsia="en-US"/>
        </w:rPr>
      </w:pPr>
      <w:r w:rsidRPr="004B62D9">
        <w:rPr>
          <w:rFonts w:ascii="Arial" w:hAnsi="Arial" w:cs="Arial"/>
          <w:b/>
        </w:rPr>
        <w:lastRenderedPageBreak/>
        <w:t xml:space="preserve">McCain Foods </w:t>
      </w:r>
      <w:r>
        <w:rPr>
          <w:rFonts w:ascii="Arial" w:hAnsi="Arial" w:cs="Arial"/>
          <w:b/>
        </w:rPr>
        <w:t xml:space="preserve">Bioterrorism and </w:t>
      </w:r>
      <w:r w:rsidRPr="004B62D9">
        <w:rPr>
          <w:rFonts w:ascii="Arial" w:hAnsi="Arial" w:cs="Arial"/>
          <w:b/>
        </w:rPr>
        <w:t>Seal Policy</w:t>
      </w:r>
      <w:r w:rsidRPr="004B62D9">
        <w:rPr>
          <w:rFonts w:ascii="Arial" w:eastAsia="Times New Roman" w:hAnsi="Arial" w:cs="Arial"/>
          <w:b/>
          <w:snapToGrid w:val="0"/>
          <w:lang w:eastAsia="en-US"/>
        </w:rPr>
        <w:t xml:space="preserve"> </w:t>
      </w:r>
      <w:r w:rsidR="00305939">
        <w:rPr>
          <w:rFonts w:ascii="Arial" w:eastAsia="Times New Roman" w:hAnsi="Arial" w:cs="Arial"/>
          <w:b/>
          <w:snapToGrid w:val="0"/>
          <w:lang w:eastAsia="en-US"/>
        </w:rPr>
        <w:t>Compliance for Suppliers</w:t>
      </w:r>
    </w:p>
    <w:p w14:paraId="115C6BA3" w14:textId="77777777" w:rsidR="00882064" w:rsidRDefault="00882064" w:rsidP="00882064">
      <w:pPr>
        <w:tabs>
          <w:tab w:val="left" w:pos="360"/>
        </w:tabs>
        <w:spacing w:after="0" w:line="240" w:lineRule="auto"/>
        <w:jc w:val="both"/>
        <w:rPr>
          <w:rFonts w:ascii="Arial" w:eastAsia="Times New Roman" w:hAnsi="Arial" w:cs="Arial"/>
          <w:snapToGrid w:val="0"/>
          <w:lang w:eastAsia="en-US"/>
        </w:rPr>
      </w:pPr>
    </w:p>
    <w:p w14:paraId="115C6BA4" w14:textId="77777777" w:rsidR="00882064" w:rsidRPr="00A73AEE" w:rsidRDefault="00A73AEE" w:rsidP="00882064">
      <w:pPr>
        <w:tabs>
          <w:tab w:val="left" w:pos="360"/>
        </w:tabs>
        <w:spacing w:after="0" w:line="240" w:lineRule="auto"/>
        <w:jc w:val="both"/>
        <w:rPr>
          <w:rFonts w:ascii="Arial" w:eastAsia="Times New Roman" w:hAnsi="Arial" w:cs="Arial"/>
          <w:snapToGrid w:val="0"/>
          <w:u w:val="single"/>
          <w:lang w:eastAsia="en-US"/>
        </w:rPr>
      </w:pPr>
      <w:r w:rsidRPr="00A73AEE">
        <w:rPr>
          <w:rFonts w:ascii="Arial" w:eastAsia="Times New Roman" w:hAnsi="Arial" w:cs="Arial"/>
          <w:snapToGrid w:val="0"/>
          <w:u w:val="single"/>
          <w:lang w:eastAsia="en-US"/>
        </w:rPr>
        <w:t>Requirements referenced in 306 of the Bioterrorism Act:</w:t>
      </w:r>
    </w:p>
    <w:p w14:paraId="115C6BA5" w14:textId="77777777" w:rsidR="00A73AEE" w:rsidRPr="00A22EC3" w:rsidRDefault="00A73AEE" w:rsidP="00882064">
      <w:pPr>
        <w:tabs>
          <w:tab w:val="left" w:pos="360"/>
        </w:tabs>
        <w:spacing w:after="0" w:line="240" w:lineRule="auto"/>
        <w:jc w:val="both"/>
        <w:rPr>
          <w:rFonts w:ascii="Arial" w:eastAsia="Times New Roman" w:hAnsi="Arial" w:cs="Arial"/>
          <w:snapToGrid w:val="0"/>
          <w:lang w:eastAsia="en-US"/>
        </w:rPr>
      </w:pPr>
    </w:p>
    <w:p w14:paraId="115C6BA6" w14:textId="77777777" w:rsidR="00882064" w:rsidRDefault="00882064" w:rsidP="00882064">
      <w:pPr>
        <w:widowControl w:val="0"/>
        <w:numPr>
          <w:ilvl w:val="0"/>
          <w:numId w:val="13"/>
        </w:numPr>
        <w:tabs>
          <w:tab w:val="left" w:pos="360"/>
        </w:tabs>
        <w:spacing w:after="0" w:line="240" w:lineRule="auto"/>
        <w:jc w:val="both"/>
        <w:rPr>
          <w:rFonts w:ascii="Arial" w:eastAsia="Times New Roman" w:hAnsi="Arial" w:cs="Arial"/>
          <w:snapToGrid w:val="0"/>
          <w:lang w:eastAsia="en-US"/>
        </w:rPr>
      </w:pPr>
      <w:r w:rsidRPr="00A22EC3">
        <w:rPr>
          <w:rFonts w:ascii="Arial" w:eastAsia="Times New Roman" w:hAnsi="Arial" w:cs="Arial"/>
          <w:snapToGrid w:val="0"/>
          <w:lang w:eastAsia="en-US"/>
        </w:rPr>
        <w:t>Seller’s contact person for Act information requests:</w:t>
      </w:r>
    </w:p>
    <w:p w14:paraId="115C6BA7" w14:textId="77777777" w:rsidR="00882064" w:rsidRPr="00A22EC3" w:rsidRDefault="00882064" w:rsidP="00882064">
      <w:pPr>
        <w:widowControl w:val="0"/>
        <w:tabs>
          <w:tab w:val="left" w:pos="360"/>
        </w:tabs>
        <w:spacing w:after="0" w:line="240" w:lineRule="auto"/>
        <w:ind w:left="720"/>
        <w:jc w:val="both"/>
        <w:rPr>
          <w:rFonts w:ascii="Arial" w:eastAsia="Times New Roman" w:hAnsi="Arial" w:cs="Arial"/>
          <w:snapToGrid w:val="0"/>
          <w:lang w:eastAsia="en-US"/>
        </w:rPr>
      </w:pPr>
    </w:p>
    <w:p w14:paraId="115C6BA8" w14:textId="77777777" w:rsidR="00882064" w:rsidRPr="00A22EC3" w:rsidRDefault="00882064" w:rsidP="00882064">
      <w:pPr>
        <w:tabs>
          <w:tab w:val="left" w:pos="360"/>
        </w:tabs>
        <w:spacing w:after="0" w:line="240" w:lineRule="auto"/>
        <w:ind w:left="1440"/>
        <w:jc w:val="both"/>
        <w:rPr>
          <w:rFonts w:ascii="Arial" w:eastAsia="Times New Roman" w:hAnsi="Arial" w:cs="Arial"/>
          <w:snapToGrid w:val="0"/>
          <w:u w:val="single"/>
          <w:lang w:eastAsia="en-US"/>
        </w:rPr>
      </w:pPr>
      <w:r w:rsidRPr="00A22EC3">
        <w:rPr>
          <w:rFonts w:ascii="Arial" w:eastAsia="Times New Roman" w:hAnsi="Arial" w:cs="Arial"/>
          <w:snapToGrid w:val="0"/>
          <w:lang w:eastAsia="en-US"/>
        </w:rPr>
        <w:t>Name:</w:t>
      </w:r>
      <w:r w:rsidR="00A73AEE">
        <w:rPr>
          <w:rFonts w:ascii="Arial" w:eastAsia="Times New Roman" w:hAnsi="Arial" w:cs="Arial"/>
          <w:snapToGrid w:val="0"/>
          <w:lang w:eastAsia="en-US"/>
        </w:rPr>
        <w:tab/>
      </w:r>
      <w:r w:rsidR="00A73AEE">
        <w:rPr>
          <w:rFonts w:ascii="Arial" w:eastAsia="Times New Roman" w:hAnsi="Arial" w:cs="Arial"/>
          <w:snapToGrid w:val="0"/>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p>
    <w:p w14:paraId="115C6BA9" w14:textId="77777777" w:rsidR="00882064" w:rsidRPr="00A22EC3" w:rsidRDefault="00882064" w:rsidP="00882064">
      <w:pPr>
        <w:tabs>
          <w:tab w:val="left" w:pos="360"/>
        </w:tabs>
        <w:spacing w:after="0" w:line="240" w:lineRule="auto"/>
        <w:ind w:left="1440"/>
        <w:jc w:val="both"/>
        <w:rPr>
          <w:rFonts w:ascii="Arial" w:eastAsia="Times New Roman" w:hAnsi="Arial" w:cs="Arial"/>
          <w:snapToGrid w:val="0"/>
          <w:u w:val="single"/>
          <w:lang w:eastAsia="en-US"/>
        </w:rPr>
      </w:pPr>
    </w:p>
    <w:p w14:paraId="115C6BAA" w14:textId="77777777" w:rsidR="00882064" w:rsidRPr="00A22EC3" w:rsidRDefault="00882064" w:rsidP="00882064">
      <w:pPr>
        <w:tabs>
          <w:tab w:val="left" w:pos="360"/>
        </w:tabs>
        <w:spacing w:after="0" w:line="240" w:lineRule="auto"/>
        <w:jc w:val="both"/>
        <w:rPr>
          <w:rFonts w:ascii="Arial" w:eastAsia="Times New Roman" w:hAnsi="Arial" w:cs="Arial"/>
          <w:snapToGrid w:val="0"/>
          <w:u w:val="single"/>
          <w:lang w:eastAsia="en-US"/>
        </w:rPr>
      </w:pPr>
      <w:r w:rsidRPr="00A22EC3">
        <w:rPr>
          <w:rFonts w:ascii="Arial" w:eastAsia="Times New Roman" w:hAnsi="Arial" w:cs="Arial"/>
          <w:snapToGrid w:val="0"/>
          <w:lang w:eastAsia="en-US"/>
        </w:rPr>
        <w:tab/>
      </w:r>
      <w:r w:rsidRPr="00A22EC3">
        <w:rPr>
          <w:rFonts w:ascii="Arial" w:eastAsia="Times New Roman" w:hAnsi="Arial" w:cs="Arial"/>
          <w:snapToGrid w:val="0"/>
          <w:lang w:eastAsia="en-US"/>
        </w:rPr>
        <w:tab/>
      </w:r>
      <w:r w:rsidRPr="00A22EC3">
        <w:rPr>
          <w:rFonts w:ascii="Arial" w:eastAsia="Times New Roman" w:hAnsi="Arial" w:cs="Arial"/>
          <w:snapToGrid w:val="0"/>
          <w:lang w:eastAsia="en-US"/>
        </w:rPr>
        <w:tab/>
        <w:t>Address:</w:t>
      </w:r>
      <w:r w:rsidR="00A73AEE">
        <w:rPr>
          <w:rFonts w:ascii="Arial" w:eastAsia="Times New Roman" w:hAnsi="Arial" w:cs="Arial"/>
          <w:snapToGrid w:val="0"/>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p>
    <w:p w14:paraId="115C6BAB" w14:textId="77777777" w:rsidR="00882064" w:rsidRPr="00A22EC3" w:rsidRDefault="00882064" w:rsidP="00882064">
      <w:pPr>
        <w:tabs>
          <w:tab w:val="left" w:pos="360"/>
        </w:tabs>
        <w:spacing w:after="0" w:line="240" w:lineRule="auto"/>
        <w:jc w:val="both"/>
        <w:rPr>
          <w:rFonts w:ascii="Arial" w:eastAsia="Times New Roman" w:hAnsi="Arial" w:cs="Arial"/>
          <w:snapToGrid w:val="0"/>
          <w:u w:val="single"/>
          <w:lang w:eastAsia="en-US"/>
        </w:rPr>
      </w:pPr>
    </w:p>
    <w:p w14:paraId="115C6BAC" w14:textId="77777777" w:rsidR="00882064" w:rsidRDefault="00882064" w:rsidP="00882064">
      <w:pPr>
        <w:tabs>
          <w:tab w:val="left" w:pos="360"/>
        </w:tabs>
        <w:spacing w:after="0" w:line="240" w:lineRule="auto"/>
        <w:jc w:val="both"/>
        <w:rPr>
          <w:rFonts w:ascii="Arial" w:eastAsia="Times New Roman" w:hAnsi="Arial" w:cs="Arial"/>
          <w:snapToGrid w:val="0"/>
          <w:u w:val="single"/>
          <w:lang w:eastAsia="en-US"/>
        </w:rPr>
      </w:pPr>
      <w:r w:rsidRPr="00A22EC3">
        <w:rPr>
          <w:rFonts w:ascii="Arial" w:eastAsia="Times New Roman" w:hAnsi="Arial" w:cs="Arial"/>
          <w:snapToGrid w:val="0"/>
          <w:lang w:eastAsia="en-US"/>
        </w:rPr>
        <w:tab/>
      </w:r>
      <w:r w:rsidRPr="00A22EC3">
        <w:rPr>
          <w:rFonts w:ascii="Arial" w:eastAsia="Times New Roman" w:hAnsi="Arial" w:cs="Arial"/>
          <w:snapToGrid w:val="0"/>
          <w:lang w:eastAsia="en-US"/>
        </w:rPr>
        <w:tab/>
      </w:r>
      <w:r w:rsidRPr="00A22EC3">
        <w:rPr>
          <w:rFonts w:ascii="Arial" w:eastAsia="Times New Roman" w:hAnsi="Arial" w:cs="Arial"/>
          <w:snapToGrid w:val="0"/>
          <w:lang w:eastAsia="en-US"/>
        </w:rPr>
        <w:tab/>
        <w:t>Phone:</w:t>
      </w:r>
      <w:r w:rsidR="00A73AEE">
        <w:rPr>
          <w:rFonts w:ascii="Arial" w:eastAsia="Times New Roman" w:hAnsi="Arial" w:cs="Arial"/>
          <w:snapToGrid w:val="0"/>
          <w:lang w:eastAsia="en-US"/>
        </w:rPr>
        <w:tab/>
      </w:r>
      <w:r w:rsidR="00A73AEE">
        <w:rPr>
          <w:rFonts w:ascii="Arial" w:eastAsia="Times New Roman" w:hAnsi="Arial" w:cs="Arial"/>
          <w:snapToGrid w:val="0"/>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p>
    <w:p w14:paraId="115C6BAD" w14:textId="77777777" w:rsidR="00882064" w:rsidRDefault="00882064" w:rsidP="00882064">
      <w:pPr>
        <w:tabs>
          <w:tab w:val="left" w:pos="360"/>
        </w:tabs>
        <w:spacing w:after="0" w:line="240" w:lineRule="auto"/>
        <w:jc w:val="both"/>
        <w:rPr>
          <w:rFonts w:ascii="Arial" w:eastAsia="Times New Roman" w:hAnsi="Arial" w:cs="Arial"/>
          <w:snapToGrid w:val="0"/>
          <w:u w:val="single"/>
          <w:lang w:eastAsia="en-US"/>
        </w:rPr>
      </w:pPr>
    </w:p>
    <w:p w14:paraId="115C6BAE" w14:textId="77777777" w:rsidR="00882064" w:rsidRDefault="00882064" w:rsidP="00882064">
      <w:pPr>
        <w:tabs>
          <w:tab w:val="left" w:pos="360"/>
        </w:tabs>
        <w:spacing w:after="0" w:line="240" w:lineRule="auto"/>
        <w:jc w:val="both"/>
        <w:rPr>
          <w:rFonts w:ascii="Arial" w:eastAsia="Times New Roman" w:hAnsi="Arial" w:cs="Arial"/>
          <w:snapToGrid w:val="0"/>
          <w:u w:val="single"/>
          <w:lang w:eastAsia="en-US"/>
        </w:rPr>
      </w:pPr>
      <w:r>
        <w:rPr>
          <w:rFonts w:ascii="Arial" w:eastAsia="Times New Roman" w:hAnsi="Arial" w:cs="Arial"/>
          <w:snapToGrid w:val="0"/>
          <w:lang w:eastAsia="en-US"/>
        </w:rPr>
        <w:tab/>
      </w:r>
      <w:r>
        <w:rPr>
          <w:rFonts w:ascii="Arial" w:eastAsia="Times New Roman" w:hAnsi="Arial" w:cs="Arial"/>
          <w:snapToGrid w:val="0"/>
          <w:lang w:eastAsia="en-US"/>
        </w:rPr>
        <w:tab/>
      </w:r>
      <w:r>
        <w:rPr>
          <w:rFonts w:ascii="Arial" w:eastAsia="Times New Roman" w:hAnsi="Arial" w:cs="Arial"/>
          <w:snapToGrid w:val="0"/>
          <w:lang w:eastAsia="en-US"/>
        </w:rPr>
        <w:tab/>
        <w:t>E-mail</w:t>
      </w:r>
      <w:r w:rsidRPr="00A22EC3">
        <w:rPr>
          <w:rFonts w:ascii="Arial" w:eastAsia="Times New Roman" w:hAnsi="Arial" w:cs="Arial"/>
          <w:snapToGrid w:val="0"/>
          <w:lang w:eastAsia="en-US"/>
        </w:rPr>
        <w:t>:</w:t>
      </w:r>
      <w:r w:rsidR="00A73AEE">
        <w:rPr>
          <w:rFonts w:ascii="Arial" w:eastAsia="Times New Roman" w:hAnsi="Arial" w:cs="Arial"/>
          <w:snapToGrid w:val="0"/>
          <w:lang w:eastAsia="en-US"/>
        </w:rPr>
        <w:tab/>
      </w:r>
      <w:r w:rsidR="00A73AEE">
        <w:rPr>
          <w:rFonts w:ascii="Arial" w:eastAsia="Times New Roman" w:hAnsi="Arial" w:cs="Arial"/>
          <w:snapToGrid w:val="0"/>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p>
    <w:p w14:paraId="115C6BAF" w14:textId="77777777" w:rsidR="00882064" w:rsidRPr="00A22EC3" w:rsidRDefault="00882064" w:rsidP="00882064">
      <w:pPr>
        <w:tabs>
          <w:tab w:val="left" w:pos="360"/>
        </w:tabs>
        <w:spacing w:after="0" w:line="240" w:lineRule="auto"/>
        <w:jc w:val="both"/>
        <w:rPr>
          <w:rFonts w:ascii="Arial" w:eastAsia="Times New Roman" w:hAnsi="Arial" w:cs="Arial"/>
          <w:snapToGrid w:val="0"/>
          <w:u w:val="single"/>
          <w:lang w:eastAsia="en-US"/>
        </w:rPr>
      </w:pPr>
    </w:p>
    <w:p w14:paraId="115C6BB0" w14:textId="77777777" w:rsidR="00882064" w:rsidRPr="00A22EC3" w:rsidRDefault="00882064" w:rsidP="00882064">
      <w:pPr>
        <w:widowControl w:val="0"/>
        <w:numPr>
          <w:ilvl w:val="0"/>
          <w:numId w:val="13"/>
        </w:numPr>
        <w:tabs>
          <w:tab w:val="left" w:pos="360"/>
        </w:tabs>
        <w:spacing w:after="0" w:line="240" w:lineRule="auto"/>
        <w:jc w:val="both"/>
        <w:rPr>
          <w:rFonts w:ascii="Arial" w:eastAsia="Times New Roman" w:hAnsi="Arial" w:cs="Arial"/>
          <w:snapToGrid w:val="0"/>
          <w:lang w:eastAsia="en-US"/>
        </w:rPr>
      </w:pPr>
      <w:r w:rsidRPr="00A22EC3">
        <w:rPr>
          <w:rFonts w:ascii="Arial" w:eastAsia="Times New Roman" w:hAnsi="Arial" w:cs="Arial"/>
          <w:snapToGrid w:val="0"/>
          <w:lang w:eastAsia="en-US"/>
        </w:rPr>
        <w:t>FDA/DHHS facility registration number:</w:t>
      </w:r>
      <w:r w:rsidR="00A73AEE">
        <w:rPr>
          <w:rFonts w:ascii="Arial" w:eastAsia="Times New Roman" w:hAnsi="Arial" w:cs="Arial"/>
          <w:snapToGrid w:val="0"/>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r w:rsidRPr="00A22EC3">
        <w:rPr>
          <w:rFonts w:ascii="Arial" w:eastAsia="Times New Roman" w:hAnsi="Arial" w:cs="Arial"/>
          <w:snapToGrid w:val="0"/>
          <w:u w:val="single"/>
          <w:lang w:eastAsia="en-US"/>
        </w:rPr>
        <w:tab/>
      </w:r>
    </w:p>
    <w:p w14:paraId="115C6BB1" w14:textId="77777777" w:rsidR="00882064" w:rsidRPr="00A22EC3" w:rsidRDefault="00882064" w:rsidP="00882064">
      <w:pPr>
        <w:tabs>
          <w:tab w:val="left" w:pos="360"/>
        </w:tabs>
        <w:spacing w:after="0" w:line="240" w:lineRule="auto"/>
        <w:jc w:val="both"/>
        <w:rPr>
          <w:rFonts w:ascii="Times New Roman" w:eastAsia="Times New Roman" w:hAnsi="Times New Roman" w:cs="Times New Roman"/>
          <w:snapToGrid w:val="0"/>
          <w:lang w:eastAsia="en-US"/>
        </w:rPr>
      </w:pPr>
      <w:r w:rsidRPr="00A22EC3">
        <w:rPr>
          <w:rFonts w:ascii="Arial" w:eastAsia="Times New Roman" w:hAnsi="Arial" w:cs="Arial"/>
          <w:snapToGrid w:val="0"/>
          <w:lang w:eastAsia="en-US"/>
        </w:rPr>
        <w:tab/>
      </w:r>
      <w:r w:rsidRPr="00A22EC3">
        <w:rPr>
          <w:rFonts w:ascii="Arial" w:eastAsia="Times New Roman" w:hAnsi="Arial" w:cs="Arial"/>
          <w:snapToGrid w:val="0"/>
          <w:lang w:eastAsia="en-US"/>
        </w:rPr>
        <w:tab/>
      </w:r>
      <w:r w:rsidRPr="00A22EC3">
        <w:rPr>
          <w:rFonts w:ascii="Arial" w:eastAsia="Times New Roman" w:hAnsi="Arial" w:cs="Arial"/>
          <w:snapToGrid w:val="0"/>
          <w:lang w:eastAsia="en-US"/>
        </w:rPr>
        <w:tab/>
      </w:r>
    </w:p>
    <w:p w14:paraId="115C6BB2" w14:textId="77777777" w:rsidR="00882064" w:rsidRPr="00A22EC3" w:rsidRDefault="00882064" w:rsidP="00882064">
      <w:pPr>
        <w:widowControl w:val="0"/>
        <w:numPr>
          <w:ilvl w:val="0"/>
          <w:numId w:val="13"/>
        </w:numPr>
        <w:spacing w:after="0" w:line="240" w:lineRule="auto"/>
        <w:rPr>
          <w:rFonts w:ascii="Arial" w:eastAsia="Times New Roman" w:hAnsi="Arial" w:cs="Arial"/>
          <w:snapToGrid w:val="0"/>
          <w:lang w:eastAsia="en-US"/>
        </w:rPr>
      </w:pPr>
      <w:r w:rsidRPr="00A22EC3">
        <w:rPr>
          <w:rFonts w:ascii="Arial" w:eastAsia="Times New Roman" w:hAnsi="Arial" w:cs="Arial"/>
          <w:snapToGrid w:val="0"/>
          <w:lang w:eastAsia="en-US"/>
        </w:rPr>
        <w:t xml:space="preserve">Adherence to McCain Seal Policy </w:t>
      </w:r>
    </w:p>
    <w:p w14:paraId="115C6BB3" w14:textId="77777777" w:rsidR="00882064" w:rsidRPr="00A22EC3" w:rsidRDefault="00882064" w:rsidP="00882064">
      <w:pPr>
        <w:widowControl w:val="0"/>
        <w:spacing w:after="0" w:line="240" w:lineRule="auto"/>
        <w:rPr>
          <w:rFonts w:ascii="Arial" w:eastAsia="Times New Roman" w:hAnsi="Arial" w:cs="Arial"/>
          <w:snapToGrid w:val="0"/>
          <w:lang w:eastAsia="en-US"/>
        </w:rPr>
      </w:pPr>
    </w:p>
    <w:p w14:paraId="115C6BB4" w14:textId="77777777" w:rsidR="00882064" w:rsidRPr="00A22EC3" w:rsidRDefault="00882064" w:rsidP="00882064">
      <w:pPr>
        <w:widowControl w:val="0"/>
        <w:numPr>
          <w:ilvl w:val="0"/>
          <w:numId w:val="13"/>
        </w:numPr>
        <w:spacing w:after="0" w:line="240" w:lineRule="auto"/>
        <w:rPr>
          <w:rFonts w:ascii="Arial" w:eastAsia="Times New Roman" w:hAnsi="Arial" w:cs="Arial"/>
          <w:snapToGrid w:val="0"/>
          <w:lang w:eastAsia="en-US"/>
        </w:rPr>
      </w:pPr>
      <w:r w:rsidRPr="00A22EC3">
        <w:rPr>
          <w:rFonts w:ascii="Arial" w:eastAsia="Times New Roman" w:hAnsi="Arial" w:cs="Arial"/>
          <w:snapToGrid w:val="0"/>
          <w:lang w:eastAsia="en-US"/>
        </w:rPr>
        <w:t>Shipment information recorded on “Bill of Lading”</w:t>
      </w:r>
    </w:p>
    <w:p w14:paraId="115C6BB5" w14:textId="77777777" w:rsidR="00882064" w:rsidRPr="00A22EC3" w:rsidRDefault="00882064" w:rsidP="00882064">
      <w:pPr>
        <w:widowControl w:val="0"/>
        <w:numPr>
          <w:ilvl w:val="1"/>
          <w:numId w:val="13"/>
        </w:numPr>
        <w:spacing w:after="0" w:line="240" w:lineRule="auto"/>
        <w:rPr>
          <w:rFonts w:ascii="Arial" w:eastAsia="Times New Roman" w:hAnsi="Arial" w:cs="Arial"/>
          <w:snapToGrid w:val="0"/>
          <w:lang w:eastAsia="en-US"/>
        </w:rPr>
      </w:pPr>
      <w:r w:rsidRPr="00A22EC3">
        <w:rPr>
          <w:rFonts w:ascii="Arial" w:eastAsia="Times New Roman" w:hAnsi="Arial" w:cs="Arial"/>
          <w:snapToGrid w:val="0"/>
          <w:lang w:eastAsia="en-US"/>
        </w:rPr>
        <w:t>Identification of ship-from location</w:t>
      </w:r>
    </w:p>
    <w:p w14:paraId="115C6BB6" w14:textId="77777777" w:rsidR="00882064" w:rsidRPr="00A22EC3" w:rsidRDefault="00882064" w:rsidP="00882064">
      <w:pPr>
        <w:widowControl w:val="0"/>
        <w:numPr>
          <w:ilvl w:val="1"/>
          <w:numId w:val="13"/>
        </w:numPr>
        <w:spacing w:after="0" w:line="240" w:lineRule="auto"/>
        <w:rPr>
          <w:rFonts w:ascii="Arial" w:eastAsia="Times New Roman" w:hAnsi="Arial" w:cs="Arial"/>
          <w:snapToGrid w:val="0"/>
          <w:lang w:eastAsia="en-US"/>
        </w:rPr>
      </w:pPr>
      <w:r w:rsidRPr="00A22EC3">
        <w:rPr>
          <w:rFonts w:ascii="Arial" w:eastAsia="Times New Roman" w:hAnsi="Arial" w:cs="Arial"/>
          <w:snapToGrid w:val="0"/>
          <w:lang w:eastAsia="en-US"/>
        </w:rPr>
        <w:t xml:space="preserve">Identification of consignee </w:t>
      </w:r>
    </w:p>
    <w:p w14:paraId="115C6BB7" w14:textId="77777777" w:rsidR="00882064" w:rsidRPr="00A22EC3" w:rsidRDefault="00882064" w:rsidP="00882064">
      <w:pPr>
        <w:widowControl w:val="0"/>
        <w:numPr>
          <w:ilvl w:val="1"/>
          <w:numId w:val="13"/>
        </w:numPr>
        <w:spacing w:after="0" w:line="240" w:lineRule="auto"/>
        <w:rPr>
          <w:rFonts w:ascii="Arial" w:eastAsia="Times New Roman" w:hAnsi="Arial" w:cs="Arial"/>
          <w:snapToGrid w:val="0"/>
          <w:lang w:eastAsia="en-US"/>
        </w:rPr>
      </w:pPr>
      <w:r w:rsidRPr="00A22EC3">
        <w:rPr>
          <w:rFonts w:ascii="Arial" w:eastAsia="Times New Roman" w:hAnsi="Arial" w:cs="Arial"/>
          <w:snapToGrid w:val="0"/>
          <w:lang w:eastAsia="en-US"/>
        </w:rPr>
        <w:t>Carrier</w:t>
      </w:r>
    </w:p>
    <w:p w14:paraId="115C6BB8" w14:textId="77777777" w:rsidR="00882064" w:rsidRPr="00A22EC3" w:rsidRDefault="00882064" w:rsidP="00882064">
      <w:pPr>
        <w:widowControl w:val="0"/>
        <w:numPr>
          <w:ilvl w:val="1"/>
          <w:numId w:val="13"/>
        </w:numPr>
        <w:spacing w:after="0" w:line="240" w:lineRule="auto"/>
        <w:rPr>
          <w:rFonts w:ascii="Arial" w:eastAsia="Times New Roman" w:hAnsi="Arial" w:cs="Arial"/>
          <w:snapToGrid w:val="0"/>
          <w:lang w:eastAsia="en-US"/>
        </w:rPr>
      </w:pPr>
      <w:r w:rsidRPr="00A22EC3">
        <w:rPr>
          <w:rFonts w:ascii="Arial" w:eastAsia="Times New Roman" w:hAnsi="Arial" w:cs="Arial"/>
          <w:snapToGrid w:val="0"/>
          <w:lang w:eastAsia="en-US"/>
        </w:rPr>
        <w:t>Seal number</w:t>
      </w:r>
    </w:p>
    <w:p w14:paraId="115C6BB9" w14:textId="77777777" w:rsidR="00882064" w:rsidRPr="00A22EC3" w:rsidRDefault="00882064" w:rsidP="00882064">
      <w:pPr>
        <w:widowControl w:val="0"/>
        <w:numPr>
          <w:ilvl w:val="1"/>
          <w:numId w:val="13"/>
        </w:numPr>
        <w:spacing w:after="0" w:line="240" w:lineRule="auto"/>
        <w:rPr>
          <w:rFonts w:ascii="Arial" w:eastAsia="Times New Roman" w:hAnsi="Arial" w:cs="Arial"/>
          <w:snapToGrid w:val="0"/>
          <w:lang w:eastAsia="en-US"/>
        </w:rPr>
      </w:pPr>
      <w:r w:rsidRPr="00A22EC3">
        <w:rPr>
          <w:rFonts w:ascii="Arial" w:eastAsia="Times New Roman" w:hAnsi="Arial" w:cs="Arial"/>
          <w:snapToGrid w:val="0"/>
          <w:lang w:eastAsia="en-US"/>
        </w:rPr>
        <w:t>Product description including lot code information</w:t>
      </w:r>
    </w:p>
    <w:p w14:paraId="115C6BBA" w14:textId="77777777" w:rsidR="00A73AEE" w:rsidRDefault="00A73AEE" w:rsidP="008230C1">
      <w:pPr>
        <w:widowControl w:val="0"/>
        <w:spacing w:after="0" w:line="240" w:lineRule="auto"/>
        <w:jc w:val="both"/>
        <w:rPr>
          <w:rFonts w:ascii="Arial" w:eastAsia="Times New Roman" w:hAnsi="Arial" w:cs="Arial"/>
          <w:snapToGrid w:val="0"/>
          <w:lang w:eastAsia="en-US"/>
        </w:rPr>
      </w:pPr>
    </w:p>
    <w:p w14:paraId="115C6BBB" w14:textId="77777777" w:rsidR="008230C1" w:rsidRPr="004B62D9" w:rsidRDefault="008230C1" w:rsidP="008230C1">
      <w:pPr>
        <w:widowControl w:val="0"/>
        <w:spacing w:after="0" w:line="240" w:lineRule="auto"/>
        <w:jc w:val="both"/>
        <w:rPr>
          <w:rFonts w:ascii="Arial" w:eastAsia="Times New Roman" w:hAnsi="Arial" w:cs="Arial"/>
          <w:snapToGrid w:val="0"/>
          <w:lang w:eastAsia="en-US"/>
        </w:rPr>
      </w:pPr>
      <w:r w:rsidRPr="004B62D9">
        <w:rPr>
          <w:rFonts w:ascii="Arial" w:eastAsia="Times New Roman" w:hAnsi="Arial" w:cs="Arial"/>
          <w:snapToGrid w:val="0"/>
          <w:lang w:eastAsia="en-US"/>
        </w:rPr>
        <w:t xml:space="preserve">I hereby acknowledge receipt of the McCain Foods </w:t>
      </w:r>
      <w:r w:rsidR="00E331AC">
        <w:rPr>
          <w:rFonts w:ascii="Arial" w:eastAsia="Times New Roman" w:hAnsi="Arial" w:cs="Arial"/>
          <w:snapToGrid w:val="0"/>
          <w:lang w:eastAsia="en-US"/>
        </w:rPr>
        <w:t>North America Bioterrorism and</w:t>
      </w:r>
      <w:r w:rsidRPr="004B62D9">
        <w:rPr>
          <w:rFonts w:ascii="Arial" w:eastAsia="Times New Roman" w:hAnsi="Arial" w:cs="Arial"/>
          <w:snapToGrid w:val="0"/>
          <w:lang w:eastAsia="en-US"/>
        </w:rPr>
        <w:t xml:space="preserve"> Seal Policy</w:t>
      </w:r>
      <w:r w:rsidR="00E331AC">
        <w:rPr>
          <w:rFonts w:ascii="Arial" w:eastAsia="Times New Roman" w:hAnsi="Arial" w:cs="Arial"/>
          <w:snapToGrid w:val="0"/>
          <w:lang w:eastAsia="en-US"/>
        </w:rPr>
        <w:t xml:space="preserve"> </w:t>
      </w:r>
      <w:r w:rsidR="00305939">
        <w:rPr>
          <w:rFonts w:ascii="Arial" w:eastAsia="Times New Roman" w:hAnsi="Arial" w:cs="Arial"/>
          <w:snapToGrid w:val="0"/>
          <w:lang w:eastAsia="en-US"/>
        </w:rPr>
        <w:t>Compliance for Suppliers</w:t>
      </w:r>
      <w:r w:rsidRPr="004B62D9">
        <w:rPr>
          <w:rFonts w:ascii="Arial" w:eastAsia="Times New Roman" w:hAnsi="Arial" w:cs="Arial"/>
          <w:snapToGrid w:val="0"/>
          <w:lang w:eastAsia="en-US"/>
        </w:rPr>
        <w:t>. I have reviewed the document and fully understand the requirements of my organization in order to be in compliance</w:t>
      </w:r>
      <w:r w:rsidR="00E331AC">
        <w:rPr>
          <w:rFonts w:ascii="Arial" w:eastAsia="Times New Roman" w:hAnsi="Arial" w:cs="Arial"/>
          <w:snapToGrid w:val="0"/>
          <w:lang w:eastAsia="en-US"/>
        </w:rPr>
        <w:t>.</w:t>
      </w:r>
      <w:r w:rsidRPr="004B62D9">
        <w:rPr>
          <w:rFonts w:ascii="Arial" w:eastAsia="Times New Roman" w:hAnsi="Arial" w:cs="Arial"/>
          <w:snapToGrid w:val="0"/>
          <w:lang w:eastAsia="en-US"/>
        </w:rPr>
        <w:t xml:space="preserve"> We fully intend on practicing the</w:t>
      </w:r>
      <w:r w:rsidR="00E331AC">
        <w:rPr>
          <w:rFonts w:ascii="Arial" w:eastAsia="Times New Roman" w:hAnsi="Arial" w:cs="Arial"/>
          <w:snapToGrid w:val="0"/>
          <w:lang w:eastAsia="en-US"/>
        </w:rPr>
        <w:t xml:space="preserve">se requirements </w:t>
      </w:r>
      <w:r w:rsidRPr="004B62D9">
        <w:rPr>
          <w:rFonts w:ascii="Arial" w:eastAsia="Times New Roman" w:hAnsi="Arial" w:cs="Arial"/>
          <w:snapToGrid w:val="0"/>
          <w:lang w:eastAsia="en-US"/>
        </w:rPr>
        <w:t>and understand that non-compliance on the part of our organization will result in an investigation and possible non-compliance charges assessed by McCain.</w:t>
      </w:r>
    </w:p>
    <w:p w14:paraId="115C6BBC" w14:textId="77777777" w:rsidR="008230C1" w:rsidRPr="004B62D9" w:rsidRDefault="008230C1" w:rsidP="008230C1">
      <w:pPr>
        <w:widowControl w:val="0"/>
        <w:spacing w:after="0" w:line="240" w:lineRule="auto"/>
        <w:rPr>
          <w:rFonts w:ascii="Arial" w:eastAsia="Times New Roman" w:hAnsi="Arial" w:cs="Arial"/>
          <w:snapToGrid w:val="0"/>
          <w:lang w:eastAsia="en-US"/>
        </w:rPr>
      </w:pPr>
    </w:p>
    <w:p w14:paraId="115C6BBD" w14:textId="77777777" w:rsidR="00B55218" w:rsidRDefault="00B55218" w:rsidP="00B55218">
      <w:pPr>
        <w:widowControl w:val="0"/>
        <w:spacing w:after="0" w:line="240" w:lineRule="auto"/>
        <w:rPr>
          <w:rFonts w:ascii="Arial" w:eastAsia="Times New Roman" w:hAnsi="Arial" w:cs="Arial"/>
          <w:snapToGrid w:val="0"/>
          <w:lang w:eastAsia="en-US"/>
        </w:rPr>
      </w:pPr>
      <w:r w:rsidRPr="004B62D9">
        <w:rPr>
          <w:rFonts w:ascii="Arial" w:eastAsia="Times New Roman" w:hAnsi="Arial" w:cs="Arial"/>
          <w:snapToGrid w:val="0"/>
          <w:lang w:eastAsia="en-US"/>
        </w:rPr>
        <w:t>Company Name:</w:t>
      </w:r>
      <w:r w:rsidRPr="004B62D9">
        <w:rPr>
          <w:rFonts w:ascii="Arial" w:eastAsia="Times New Roman" w:hAnsi="Arial" w:cs="Arial"/>
          <w:snapToGrid w:val="0"/>
          <w:lang w:eastAsia="en-US"/>
        </w:rPr>
        <w:tab/>
      </w:r>
      <w:r w:rsidRPr="008230C1">
        <w:rPr>
          <w:rFonts w:ascii="Arial" w:eastAsia="Times New Roman" w:hAnsi="Arial" w:cs="Arial"/>
          <w:snapToGrid w:val="0"/>
          <w:lang w:eastAsia="en-US"/>
        </w:rPr>
        <w:t>______________________________</w:t>
      </w:r>
    </w:p>
    <w:p w14:paraId="115C6BBE" w14:textId="77777777" w:rsidR="004A5FBF" w:rsidRDefault="004A5FBF" w:rsidP="00B55218">
      <w:pPr>
        <w:widowControl w:val="0"/>
        <w:spacing w:after="0" w:line="240" w:lineRule="auto"/>
        <w:rPr>
          <w:rFonts w:ascii="Arial" w:eastAsia="Times New Roman" w:hAnsi="Arial" w:cs="Arial"/>
          <w:snapToGrid w:val="0"/>
          <w:lang w:eastAsia="en-US"/>
        </w:rPr>
      </w:pPr>
    </w:p>
    <w:p w14:paraId="115C6BBF" w14:textId="77777777" w:rsidR="004A5FBF" w:rsidRPr="008230C1" w:rsidRDefault="004A5FBF" w:rsidP="00B55218">
      <w:pPr>
        <w:widowControl w:val="0"/>
        <w:spacing w:after="0" w:line="240" w:lineRule="auto"/>
        <w:rPr>
          <w:rFonts w:ascii="Arial" w:eastAsia="Times New Roman" w:hAnsi="Arial" w:cs="Arial"/>
          <w:snapToGrid w:val="0"/>
          <w:lang w:eastAsia="en-US"/>
        </w:rPr>
      </w:pPr>
      <w:r>
        <w:rPr>
          <w:rFonts w:ascii="Arial" w:eastAsia="Times New Roman" w:hAnsi="Arial" w:cs="Arial"/>
          <w:snapToGrid w:val="0"/>
          <w:lang w:eastAsia="en-US"/>
        </w:rPr>
        <w:t>Address:</w:t>
      </w:r>
      <w:r>
        <w:rPr>
          <w:rFonts w:ascii="Arial" w:eastAsia="Times New Roman" w:hAnsi="Arial" w:cs="Arial"/>
          <w:snapToGrid w:val="0"/>
          <w:lang w:eastAsia="en-US"/>
        </w:rPr>
        <w:tab/>
      </w:r>
      <w:r>
        <w:rPr>
          <w:rFonts w:ascii="Arial" w:eastAsia="Times New Roman" w:hAnsi="Arial" w:cs="Arial"/>
          <w:snapToGrid w:val="0"/>
          <w:lang w:eastAsia="en-US"/>
        </w:rPr>
        <w:tab/>
        <w:t>______________________________</w:t>
      </w:r>
    </w:p>
    <w:p w14:paraId="115C6BC0" w14:textId="77777777" w:rsidR="00B55218" w:rsidRPr="008230C1" w:rsidRDefault="00B55218" w:rsidP="00B55218">
      <w:pPr>
        <w:widowControl w:val="0"/>
        <w:spacing w:after="0" w:line="240" w:lineRule="auto"/>
        <w:rPr>
          <w:rFonts w:ascii="Arial" w:eastAsia="Times New Roman" w:hAnsi="Arial" w:cs="Arial"/>
          <w:snapToGrid w:val="0"/>
          <w:lang w:eastAsia="en-US"/>
        </w:rPr>
      </w:pPr>
    </w:p>
    <w:p w14:paraId="115C6BC1" w14:textId="77777777" w:rsidR="00B55218" w:rsidRPr="008230C1" w:rsidRDefault="00B55218" w:rsidP="00B55218">
      <w:pPr>
        <w:widowControl w:val="0"/>
        <w:spacing w:after="0" w:line="240" w:lineRule="auto"/>
        <w:rPr>
          <w:rFonts w:ascii="Arial" w:eastAsia="Times New Roman" w:hAnsi="Arial" w:cs="Arial"/>
          <w:snapToGrid w:val="0"/>
          <w:lang w:eastAsia="en-US"/>
        </w:rPr>
      </w:pPr>
      <w:r w:rsidRPr="004B62D9">
        <w:rPr>
          <w:rFonts w:ascii="Arial" w:eastAsia="Times New Roman" w:hAnsi="Arial" w:cs="Arial"/>
          <w:snapToGrid w:val="0"/>
          <w:lang w:eastAsia="en-US"/>
        </w:rPr>
        <w:t>Signature:</w:t>
      </w:r>
      <w:r w:rsidRPr="004B62D9">
        <w:rPr>
          <w:rFonts w:ascii="Arial" w:eastAsia="Times New Roman" w:hAnsi="Arial" w:cs="Arial"/>
          <w:snapToGrid w:val="0"/>
          <w:lang w:eastAsia="en-US"/>
        </w:rPr>
        <w:tab/>
      </w:r>
      <w:r w:rsidRPr="004B62D9">
        <w:rPr>
          <w:rFonts w:ascii="Arial" w:eastAsia="Times New Roman" w:hAnsi="Arial" w:cs="Arial"/>
          <w:snapToGrid w:val="0"/>
          <w:lang w:eastAsia="en-US"/>
        </w:rPr>
        <w:tab/>
      </w:r>
      <w:r w:rsidRPr="008230C1">
        <w:rPr>
          <w:rFonts w:ascii="Arial" w:eastAsia="Times New Roman" w:hAnsi="Arial" w:cs="Arial"/>
          <w:snapToGrid w:val="0"/>
          <w:lang w:eastAsia="en-US"/>
        </w:rPr>
        <w:t>______________________________</w:t>
      </w:r>
    </w:p>
    <w:p w14:paraId="115C6BC2" w14:textId="77777777" w:rsidR="00B55218" w:rsidRPr="008230C1" w:rsidRDefault="00B55218" w:rsidP="00B55218">
      <w:pPr>
        <w:widowControl w:val="0"/>
        <w:spacing w:after="0" w:line="240" w:lineRule="auto"/>
        <w:rPr>
          <w:rFonts w:ascii="Arial" w:eastAsia="Times New Roman" w:hAnsi="Arial" w:cs="Arial"/>
          <w:snapToGrid w:val="0"/>
          <w:lang w:eastAsia="en-US"/>
        </w:rPr>
      </w:pPr>
    </w:p>
    <w:p w14:paraId="115C6BC3" w14:textId="77777777" w:rsidR="00B55218" w:rsidRPr="008230C1" w:rsidRDefault="00B55218" w:rsidP="00B55218">
      <w:pPr>
        <w:widowControl w:val="0"/>
        <w:spacing w:after="0" w:line="240" w:lineRule="auto"/>
        <w:rPr>
          <w:rFonts w:ascii="Arial" w:eastAsia="Times New Roman" w:hAnsi="Arial" w:cs="Arial"/>
          <w:snapToGrid w:val="0"/>
          <w:u w:val="single"/>
          <w:lang w:eastAsia="en-US"/>
        </w:rPr>
      </w:pPr>
      <w:r w:rsidRPr="004B62D9">
        <w:rPr>
          <w:rFonts w:ascii="Arial" w:eastAsia="Times New Roman" w:hAnsi="Arial" w:cs="Arial"/>
          <w:snapToGrid w:val="0"/>
          <w:lang w:eastAsia="en-US"/>
        </w:rPr>
        <w:t>Name:</w:t>
      </w:r>
      <w:r w:rsidRPr="004B62D9">
        <w:rPr>
          <w:rFonts w:ascii="Arial" w:eastAsia="Times New Roman" w:hAnsi="Arial" w:cs="Arial"/>
          <w:snapToGrid w:val="0"/>
          <w:lang w:eastAsia="en-US"/>
        </w:rPr>
        <w:tab/>
      </w:r>
      <w:r w:rsidRPr="004B62D9">
        <w:rPr>
          <w:rFonts w:ascii="Arial" w:eastAsia="Times New Roman" w:hAnsi="Arial" w:cs="Arial"/>
          <w:snapToGrid w:val="0"/>
          <w:lang w:eastAsia="en-US"/>
        </w:rPr>
        <w:tab/>
      </w:r>
      <w:r w:rsidRPr="004B62D9">
        <w:rPr>
          <w:rFonts w:ascii="Arial" w:eastAsia="Times New Roman" w:hAnsi="Arial" w:cs="Arial"/>
          <w:snapToGrid w:val="0"/>
          <w:lang w:eastAsia="en-US"/>
        </w:rPr>
        <w:tab/>
      </w:r>
      <w:r w:rsidRPr="008230C1">
        <w:rPr>
          <w:rFonts w:ascii="Arial" w:eastAsia="Times New Roman" w:hAnsi="Arial" w:cs="Arial"/>
          <w:snapToGrid w:val="0"/>
          <w:lang w:eastAsia="en-US"/>
        </w:rPr>
        <w:t>______________________________</w:t>
      </w:r>
    </w:p>
    <w:p w14:paraId="115C6BC4" w14:textId="77777777" w:rsidR="00B55218" w:rsidRPr="008230C1" w:rsidRDefault="00B55218" w:rsidP="00B55218">
      <w:pPr>
        <w:widowControl w:val="0"/>
        <w:spacing w:after="0" w:line="240" w:lineRule="auto"/>
        <w:rPr>
          <w:rFonts w:ascii="Arial" w:eastAsia="Times New Roman" w:hAnsi="Arial" w:cs="Arial"/>
          <w:snapToGrid w:val="0"/>
          <w:lang w:eastAsia="en-US"/>
        </w:rPr>
      </w:pPr>
    </w:p>
    <w:p w14:paraId="115C6BC5" w14:textId="77777777" w:rsidR="00B55218" w:rsidRPr="008230C1" w:rsidRDefault="00B55218" w:rsidP="00B55218">
      <w:pPr>
        <w:widowControl w:val="0"/>
        <w:spacing w:after="0" w:line="240" w:lineRule="auto"/>
        <w:rPr>
          <w:rFonts w:ascii="Arial" w:eastAsia="Times New Roman" w:hAnsi="Arial" w:cs="Arial"/>
          <w:snapToGrid w:val="0"/>
          <w:lang w:eastAsia="en-US"/>
        </w:rPr>
      </w:pPr>
      <w:r w:rsidRPr="004B62D9">
        <w:rPr>
          <w:rFonts w:ascii="Arial" w:eastAsia="Times New Roman" w:hAnsi="Arial" w:cs="Arial"/>
          <w:snapToGrid w:val="0"/>
          <w:lang w:eastAsia="en-US"/>
        </w:rPr>
        <w:t>Title:</w:t>
      </w:r>
      <w:r w:rsidRPr="004B62D9">
        <w:rPr>
          <w:rFonts w:ascii="Arial" w:eastAsia="Times New Roman" w:hAnsi="Arial" w:cs="Arial"/>
          <w:snapToGrid w:val="0"/>
          <w:lang w:eastAsia="en-US"/>
        </w:rPr>
        <w:tab/>
      </w:r>
      <w:r w:rsidRPr="004B62D9">
        <w:rPr>
          <w:rFonts w:ascii="Arial" w:eastAsia="Times New Roman" w:hAnsi="Arial" w:cs="Arial"/>
          <w:snapToGrid w:val="0"/>
          <w:lang w:eastAsia="en-US"/>
        </w:rPr>
        <w:tab/>
      </w:r>
      <w:r w:rsidRPr="004B62D9">
        <w:rPr>
          <w:rFonts w:ascii="Arial" w:eastAsia="Times New Roman" w:hAnsi="Arial" w:cs="Arial"/>
          <w:snapToGrid w:val="0"/>
          <w:lang w:eastAsia="en-US"/>
        </w:rPr>
        <w:tab/>
      </w:r>
      <w:r w:rsidRPr="008230C1">
        <w:rPr>
          <w:rFonts w:ascii="Arial" w:eastAsia="Times New Roman" w:hAnsi="Arial" w:cs="Arial"/>
          <w:snapToGrid w:val="0"/>
          <w:lang w:eastAsia="en-US"/>
        </w:rPr>
        <w:t>______________________________</w:t>
      </w:r>
    </w:p>
    <w:p w14:paraId="115C6BC6" w14:textId="77777777" w:rsidR="00B55218" w:rsidRPr="008230C1" w:rsidRDefault="00B55218" w:rsidP="00B55218">
      <w:pPr>
        <w:widowControl w:val="0"/>
        <w:spacing w:after="0" w:line="240" w:lineRule="auto"/>
        <w:rPr>
          <w:rFonts w:ascii="Arial" w:eastAsia="Times New Roman" w:hAnsi="Arial" w:cs="Arial"/>
          <w:snapToGrid w:val="0"/>
          <w:lang w:eastAsia="en-US"/>
        </w:rPr>
      </w:pPr>
    </w:p>
    <w:p w14:paraId="115C6BC7" w14:textId="77777777" w:rsidR="00B55218" w:rsidRPr="008230C1" w:rsidRDefault="00B55218" w:rsidP="00B55218">
      <w:pPr>
        <w:widowControl w:val="0"/>
        <w:spacing w:after="0" w:line="240" w:lineRule="auto"/>
        <w:rPr>
          <w:rFonts w:ascii="Arial" w:eastAsia="Times New Roman" w:hAnsi="Arial" w:cs="Arial"/>
          <w:snapToGrid w:val="0"/>
          <w:lang w:eastAsia="en-US"/>
        </w:rPr>
      </w:pPr>
      <w:r w:rsidRPr="004B62D9">
        <w:rPr>
          <w:rFonts w:ascii="Arial" w:eastAsia="Times New Roman" w:hAnsi="Arial" w:cs="Arial"/>
          <w:snapToGrid w:val="0"/>
          <w:lang w:eastAsia="en-US"/>
        </w:rPr>
        <w:t>Date:</w:t>
      </w:r>
      <w:r w:rsidRPr="004B62D9">
        <w:rPr>
          <w:rFonts w:ascii="Arial" w:eastAsia="Times New Roman" w:hAnsi="Arial" w:cs="Arial"/>
          <w:snapToGrid w:val="0"/>
          <w:lang w:eastAsia="en-US"/>
        </w:rPr>
        <w:tab/>
      </w:r>
      <w:r w:rsidRPr="004B62D9">
        <w:rPr>
          <w:rFonts w:ascii="Arial" w:eastAsia="Times New Roman" w:hAnsi="Arial" w:cs="Arial"/>
          <w:snapToGrid w:val="0"/>
          <w:lang w:eastAsia="en-US"/>
        </w:rPr>
        <w:tab/>
      </w:r>
      <w:r w:rsidRPr="004B62D9">
        <w:rPr>
          <w:rFonts w:ascii="Arial" w:eastAsia="Times New Roman" w:hAnsi="Arial" w:cs="Arial"/>
          <w:snapToGrid w:val="0"/>
          <w:lang w:eastAsia="en-US"/>
        </w:rPr>
        <w:tab/>
      </w:r>
      <w:r w:rsidRPr="008230C1">
        <w:rPr>
          <w:rFonts w:ascii="Arial" w:eastAsia="Times New Roman" w:hAnsi="Arial" w:cs="Arial"/>
          <w:snapToGrid w:val="0"/>
          <w:lang w:eastAsia="en-US"/>
        </w:rPr>
        <w:t>______________________________</w:t>
      </w:r>
    </w:p>
    <w:p w14:paraId="115C6BC8" w14:textId="77777777" w:rsidR="00B55218" w:rsidRPr="008230C1" w:rsidRDefault="00B55218" w:rsidP="00B55218">
      <w:pPr>
        <w:widowControl w:val="0"/>
        <w:spacing w:after="0" w:line="240" w:lineRule="auto"/>
        <w:rPr>
          <w:rFonts w:ascii="Arial" w:eastAsia="Times New Roman" w:hAnsi="Arial" w:cs="Arial"/>
          <w:snapToGrid w:val="0"/>
          <w:lang w:eastAsia="en-US"/>
        </w:rPr>
      </w:pPr>
    </w:p>
    <w:p w14:paraId="115C6BC9" w14:textId="77777777" w:rsidR="00B55218" w:rsidRPr="004B62D9" w:rsidRDefault="00B55218" w:rsidP="00B55218">
      <w:pPr>
        <w:widowControl w:val="0"/>
        <w:spacing w:after="0" w:line="240" w:lineRule="auto"/>
        <w:rPr>
          <w:rFonts w:ascii="Arial" w:eastAsia="Times New Roman" w:hAnsi="Arial" w:cs="Arial"/>
          <w:snapToGrid w:val="0"/>
          <w:lang w:eastAsia="en-US"/>
        </w:rPr>
      </w:pPr>
      <w:r w:rsidRPr="004B62D9">
        <w:rPr>
          <w:rFonts w:ascii="Arial" w:eastAsia="Times New Roman" w:hAnsi="Arial" w:cs="Arial"/>
          <w:snapToGrid w:val="0"/>
          <w:lang w:eastAsia="en-US"/>
        </w:rPr>
        <w:t>Telephone:</w:t>
      </w:r>
      <w:r w:rsidRPr="004B62D9">
        <w:rPr>
          <w:rFonts w:ascii="Arial" w:eastAsia="Times New Roman" w:hAnsi="Arial" w:cs="Arial"/>
          <w:snapToGrid w:val="0"/>
          <w:lang w:eastAsia="en-US"/>
        </w:rPr>
        <w:tab/>
      </w:r>
      <w:r w:rsidRPr="004B62D9">
        <w:rPr>
          <w:rFonts w:ascii="Arial" w:eastAsia="Times New Roman" w:hAnsi="Arial" w:cs="Arial"/>
          <w:snapToGrid w:val="0"/>
          <w:lang w:eastAsia="en-US"/>
        </w:rPr>
        <w:tab/>
      </w:r>
      <w:r w:rsidRPr="008230C1">
        <w:rPr>
          <w:rFonts w:ascii="Arial" w:eastAsia="Times New Roman" w:hAnsi="Arial" w:cs="Arial"/>
          <w:snapToGrid w:val="0"/>
          <w:lang w:eastAsia="en-US"/>
        </w:rPr>
        <w:t>______________________________</w:t>
      </w:r>
    </w:p>
    <w:p w14:paraId="115C6BCA" w14:textId="77777777" w:rsidR="00B55218" w:rsidRPr="008230C1" w:rsidRDefault="00B55218" w:rsidP="00B55218">
      <w:pPr>
        <w:widowControl w:val="0"/>
        <w:spacing w:after="0" w:line="240" w:lineRule="auto"/>
        <w:rPr>
          <w:rFonts w:ascii="Arial" w:eastAsia="Times New Roman" w:hAnsi="Arial" w:cs="Arial"/>
          <w:snapToGrid w:val="0"/>
          <w:lang w:eastAsia="en-US"/>
        </w:rPr>
      </w:pPr>
    </w:p>
    <w:p w14:paraId="115C6BCB" w14:textId="77777777" w:rsidR="005F1206" w:rsidRPr="004B62D9" w:rsidRDefault="00B55218" w:rsidP="00A73AEE">
      <w:pPr>
        <w:rPr>
          <w:rFonts w:ascii="Arial" w:eastAsia="Times New Roman" w:hAnsi="Arial" w:cs="Arial"/>
          <w:sz w:val="20"/>
          <w:szCs w:val="20"/>
          <w:lang w:eastAsia="en-US"/>
        </w:rPr>
      </w:pPr>
      <w:r w:rsidRPr="004B62D9">
        <w:rPr>
          <w:rFonts w:ascii="Arial" w:eastAsia="Times New Roman" w:hAnsi="Arial" w:cs="Arial"/>
          <w:snapToGrid w:val="0"/>
          <w:lang w:eastAsia="en-US"/>
        </w:rPr>
        <w:t>E-mail:</w:t>
      </w:r>
      <w:r w:rsidRPr="004B62D9">
        <w:rPr>
          <w:rFonts w:ascii="Arial" w:eastAsia="Times New Roman" w:hAnsi="Arial" w:cs="Arial"/>
          <w:snapToGrid w:val="0"/>
          <w:lang w:eastAsia="en-US"/>
        </w:rPr>
        <w:tab/>
      </w:r>
      <w:r w:rsidRPr="004B62D9">
        <w:rPr>
          <w:rFonts w:ascii="Arial" w:eastAsia="Times New Roman" w:hAnsi="Arial" w:cs="Arial"/>
          <w:snapToGrid w:val="0"/>
          <w:lang w:eastAsia="en-US"/>
        </w:rPr>
        <w:tab/>
      </w:r>
      <w:r w:rsidRPr="004B62D9">
        <w:rPr>
          <w:rFonts w:ascii="Arial" w:eastAsia="Times New Roman" w:hAnsi="Arial" w:cs="Arial"/>
          <w:snapToGrid w:val="0"/>
          <w:lang w:eastAsia="en-US"/>
        </w:rPr>
        <w:tab/>
        <w:t>__________</w:t>
      </w:r>
      <w:r w:rsidR="004A5FBF">
        <w:rPr>
          <w:rFonts w:ascii="Arial" w:eastAsia="Times New Roman" w:hAnsi="Arial" w:cs="Arial"/>
          <w:snapToGrid w:val="0"/>
          <w:lang w:eastAsia="en-US"/>
        </w:rPr>
        <w:t>___</w:t>
      </w:r>
      <w:r w:rsidRPr="004B62D9">
        <w:rPr>
          <w:rFonts w:ascii="Arial" w:eastAsia="Times New Roman" w:hAnsi="Arial" w:cs="Arial"/>
          <w:snapToGrid w:val="0"/>
          <w:lang w:eastAsia="en-US"/>
        </w:rPr>
        <w:t>_________________</w:t>
      </w:r>
    </w:p>
    <w:sectPr w:rsidR="005F1206" w:rsidRPr="004B62D9" w:rsidSect="006729E7">
      <w:headerReference w:type="default" r:id="rId13"/>
      <w:footerReference w:type="default" r:id="rId14"/>
      <w:headerReference w:type="first" r:id="rId15"/>
      <w:footerReference w:type="first" r:id="rId16"/>
      <w:pgSz w:w="12240" w:h="15840"/>
      <w:pgMar w:top="1440" w:right="1440" w:bottom="1440" w:left="1440" w:header="567"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40902" w14:textId="77777777" w:rsidR="00105621" w:rsidRDefault="00105621" w:rsidP="0057540F">
      <w:pPr>
        <w:spacing w:after="0" w:line="240" w:lineRule="auto"/>
      </w:pPr>
      <w:r>
        <w:separator/>
      </w:r>
    </w:p>
  </w:endnote>
  <w:endnote w:type="continuationSeparator" w:id="0">
    <w:p w14:paraId="6E2A3034" w14:textId="77777777" w:rsidR="00105621" w:rsidRDefault="00105621" w:rsidP="0057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717914"/>
      <w:docPartObj>
        <w:docPartGallery w:val="Page Numbers (Bottom of Page)"/>
        <w:docPartUnique/>
      </w:docPartObj>
    </w:sdtPr>
    <w:sdtEndPr>
      <w:rPr>
        <w:sz w:val="20"/>
        <w:szCs w:val="20"/>
      </w:rPr>
    </w:sdtEndPr>
    <w:sdtContent>
      <w:sdt>
        <w:sdtPr>
          <w:id w:val="860082579"/>
          <w:docPartObj>
            <w:docPartGallery w:val="Page Numbers (Top of Page)"/>
            <w:docPartUnique/>
          </w:docPartObj>
        </w:sdtPr>
        <w:sdtEndPr>
          <w:rPr>
            <w:sz w:val="20"/>
            <w:szCs w:val="20"/>
          </w:rPr>
        </w:sdtEndPr>
        <w:sdtContent>
          <w:tbl>
            <w:tblPr>
              <w:tblW w:w="11445" w:type="dxa"/>
              <w:jc w:val="center"/>
              <w:tblInd w:w="-11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12"/>
              <w:gridCol w:w="3147"/>
              <w:gridCol w:w="1710"/>
              <w:gridCol w:w="1521"/>
              <w:gridCol w:w="1134"/>
              <w:gridCol w:w="2221"/>
            </w:tblGrid>
            <w:tr w:rsidR="006729E7" w:rsidRPr="006729E7" w14:paraId="681D7C54" w14:textId="77777777" w:rsidTr="006729E7">
              <w:trPr>
                <w:cantSplit/>
                <w:trHeight w:val="227"/>
                <w:jc w:val="center"/>
              </w:trPr>
              <w:tc>
                <w:tcPr>
                  <w:tcW w:w="1712" w:type="dxa"/>
                  <w:tcBorders>
                    <w:top w:val="single" w:sz="12" w:space="0" w:color="auto"/>
                    <w:left w:val="single" w:sz="12" w:space="0" w:color="auto"/>
                    <w:bottom w:val="single" w:sz="6" w:space="0" w:color="auto"/>
                    <w:right w:val="single" w:sz="6" w:space="0" w:color="auto"/>
                  </w:tcBorders>
                  <w:vAlign w:val="center"/>
                  <w:hideMark/>
                </w:tcPr>
                <w:p w14:paraId="4F2B86E0" w14:textId="47BF6E0A" w:rsidR="006729E7" w:rsidRPr="006729E7" w:rsidRDefault="006729E7" w:rsidP="006729E7">
                  <w:pPr>
                    <w:overflowPunct w:val="0"/>
                    <w:autoSpaceDE w:val="0"/>
                    <w:autoSpaceDN w:val="0"/>
                    <w:adjustRightInd w:val="0"/>
                    <w:spacing w:after="0"/>
                    <w:rPr>
                      <w:rFonts w:ascii="Arial" w:eastAsia="Times New Roman" w:hAnsi="Arial" w:cs="Arial"/>
                      <w:b/>
                      <w:noProof/>
                      <w:sz w:val="16"/>
                      <w:szCs w:val="24"/>
                      <w:lang w:eastAsia="zh-CN" w:bidi="hi-IN"/>
                    </w:rPr>
                  </w:pPr>
                  <w:r w:rsidRPr="006729E7">
                    <w:rPr>
                      <w:rFonts w:ascii="Arial" w:eastAsia="Times New Roman" w:hAnsi="Arial" w:cs="Arial"/>
                      <w:b/>
                      <w:sz w:val="16"/>
                      <w:szCs w:val="24"/>
                      <w:lang w:eastAsia="zh-CN" w:bidi="hi-IN"/>
                    </w:rPr>
                    <w:t>DOC. NO.:</w:t>
                  </w:r>
                </w:p>
              </w:tc>
              <w:tc>
                <w:tcPr>
                  <w:tcW w:w="3147" w:type="dxa"/>
                  <w:tcBorders>
                    <w:top w:val="single" w:sz="12" w:space="0" w:color="auto"/>
                    <w:left w:val="single" w:sz="6" w:space="0" w:color="auto"/>
                    <w:bottom w:val="single" w:sz="6" w:space="0" w:color="auto"/>
                    <w:right w:val="single" w:sz="6" w:space="0" w:color="auto"/>
                  </w:tcBorders>
                  <w:vAlign w:val="center"/>
                  <w:hideMark/>
                </w:tcPr>
                <w:p w14:paraId="53E221C1" w14:textId="3A3B9946" w:rsidR="006729E7" w:rsidRPr="006729E7" w:rsidRDefault="00502957" w:rsidP="006729E7">
                  <w:pPr>
                    <w:overflowPunct w:val="0"/>
                    <w:autoSpaceDE w:val="0"/>
                    <w:autoSpaceDN w:val="0"/>
                    <w:adjustRightInd w:val="0"/>
                    <w:spacing w:after="0"/>
                    <w:rPr>
                      <w:rFonts w:ascii="Arial" w:eastAsia="Times New Roman" w:hAnsi="Arial" w:cs="Arial"/>
                      <w:sz w:val="16"/>
                      <w:szCs w:val="24"/>
                      <w:lang w:eastAsia="zh-CN" w:bidi="hi-IN"/>
                    </w:rPr>
                  </w:pPr>
                  <w:r>
                    <w:rPr>
                      <w:rFonts w:ascii="Arial" w:eastAsia="Times New Roman" w:hAnsi="Arial" w:cs="Arial"/>
                      <w:sz w:val="16"/>
                      <w:szCs w:val="24"/>
                      <w:lang w:eastAsia="zh-CN" w:bidi="hi-IN"/>
                    </w:rPr>
                    <w:t>NA-SC-4.01-PRO-003-G</w:t>
                  </w:r>
                </w:p>
              </w:tc>
              <w:tc>
                <w:tcPr>
                  <w:tcW w:w="1710" w:type="dxa"/>
                  <w:tcBorders>
                    <w:top w:val="single" w:sz="12" w:space="0" w:color="auto"/>
                    <w:left w:val="single" w:sz="6" w:space="0" w:color="auto"/>
                    <w:bottom w:val="single" w:sz="6" w:space="0" w:color="auto"/>
                    <w:right w:val="single" w:sz="6" w:space="0" w:color="auto"/>
                  </w:tcBorders>
                  <w:vAlign w:val="center"/>
                  <w:hideMark/>
                </w:tcPr>
                <w:p w14:paraId="2535D5E9" w14:textId="77777777" w:rsidR="006729E7" w:rsidRPr="006729E7" w:rsidRDefault="006729E7" w:rsidP="006729E7">
                  <w:pPr>
                    <w:overflowPunct w:val="0"/>
                    <w:autoSpaceDE w:val="0"/>
                    <w:autoSpaceDN w:val="0"/>
                    <w:adjustRightInd w:val="0"/>
                    <w:spacing w:after="0"/>
                    <w:rPr>
                      <w:rFonts w:ascii="Arial" w:eastAsia="Times New Roman" w:hAnsi="Arial" w:cs="Arial"/>
                      <w:b/>
                      <w:sz w:val="16"/>
                      <w:szCs w:val="24"/>
                      <w:lang w:eastAsia="zh-CN" w:bidi="hi-IN"/>
                    </w:rPr>
                  </w:pPr>
                  <w:r w:rsidRPr="006729E7">
                    <w:rPr>
                      <w:rFonts w:ascii="Arial" w:eastAsia="Times New Roman" w:hAnsi="Arial" w:cs="Arial"/>
                      <w:b/>
                      <w:sz w:val="16"/>
                      <w:szCs w:val="24"/>
                      <w:lang w:eastAsia="zh-CN" w:bidi="hi-IN"/>
                    </w:rPr>
                    <w:t>EFFECTIVE DATE:</w:t>
                  </w:r>
                </w:p>
              </w:tc>
              <w:tc>
                <w:tcPr>
                  <w:tcW w:w="1521" w:type="dxa"/>
                  <w:tcBorders>
                    <w:top w:val="single" w:sz="12" w:space="0" w:color="auto"/>
                    <w:left w:val="single" w:sz="6" w:space="0" w:color="auto"/>
                    <w:bottom w:val="single" w:sz="6" w:space="0" w:color="auto"/>
                    <w:right w:val="single" w:sz="6" w:space="0" w:color="auto"/>
                  </w:tcBorders>
                  <w:vAlign w:val="center"/>
                  <w:hideMark/>
                </w:tcPr>
                <w:p w14:paraId="1D5C1B98" w14:textId="35D7F8C7" w:rsidR="006729E7" w:rsidRPr="006729E7" w:rsidRDefault="006729E7" w:rsidP="006729E7">
                  <w:pPr>
                    <w:overflowPunct w:val="0"/>
                    <w:autoSpaceDE w:val="0"/>
                    <w:autoSpaceDN w:val="0"/>
                    <w:adjustRightInd w:val="0"/>
                    <w:spacing w:after="0"/>
                    <w:rPr>
                      <w:rFonts w:ascii="Arial" w:eastAsia="Times New Roman" w:hAnsi="Arial" w:cs="Arial"/>
                      <w:bCs/>
                      <w:sz w:val="16"/>
                      <w:szCs w:val="24"/>
                      <w:lang w:eastAsia="zh-CN" w:bidi="hi-IN"/>
                    </w:rPr>
                  </w:pPr>
                </w:p>
              </w:tc>
              <w:tc>
                <w:tcPr>
                  <w:tcW w:w="1134" w:type="dxa"/>
                  <w:tcBorders>
                    <w:top w:val="single" w:sz="12" w:space="0" w:color="auto"/>
                    <w:left w:val="single" w:sz="6" w:space="0" w:color="auto"/>
                    <w:bottom w:val="single" w:sz="6" w:space="0" w:color="auto"/>
                    <w:right w:val="single" w:sz="6" w:space="0" w:color="auto"/>
                  </w:tcBorders>
                  <w:vAlign w:val="center"/>
                  <w:hideMark/>
                </w:tcPr>
                <w:p w14:paraId="719B68C9" w14:textId="77777777" w:rsidR="006729E7" w:rsidRPr="006729E7" w:rsidRDefault="006729E7" w:rsidP="006729E7">
                  <w:pPr>
                    <w:overflowPunct w:val="0"/>
                    <w:autoSpaceDE w:val="0"/>
                    <w:autoSpaceDN w:val="0"/>
                    <w:adjustRightInd w:val="0"/>
                    <w:spacing w:after="0"/>
                    <w:rPr>
                      <w:rFonts w:ascii="Arial" w:eastAsia="Times New Roman" w:hAnsi="Arial" w:cs="Arial"/>
                      <w:b/>
                      <w:sz w:val="16"/>
                      <w:szCs w:val="24"/>
                      <w:lang w:eastAsia="zh-CN" w:bidi="hi-IN"/>
                    </w:rPr>
                  </w:pPr>
                  <w:r w:rsidRPr="006729E7">
                    <w:rPr>
                      <w:rFonts w:ascii="Arial" w:eastAsia="Times New Roman" w:hAnsi="Arial" w:cs="Arial"/>
                      <w:b/>
                      <w:sz w:val="16"/>
                      <w:szCs w:val="24"/>
                      <w:lang w:eastAsia="zh-CN" w:bidi="hi-IN"/>
                    </w:rPr>
                    <w:t xml:space="preserve">PAGE NO.:     </w:t>
                  </w:r>
                </w:p>
              </w:tc>
              <w:tc>
                <w:tcPr>
                  <w:tcW w:w="2221" w:type="dxa"/>
                  <w:tcBorders>
                    <w:top w:val="single" w:sz="12" w:space="0" w:color="auto"/>
                    <w:left w:val="single" w:sz="6" w:space="0" w:color="auto"/>
                    <w:bottom w:val="single" w:sz="6" w:space="0" w:color="auto"/>
                    <w:right w:val="single" w:sz="12" w:space="0" w:color="auto"/>
                  </w:tcBorders>
                  <w:vAlign w:val="center"/>
                  <w:hideMark/>
                </w:tcPr>
                <w:p w14:paraId="720FEDAA" w14:textId="77777777" w:rsidR="006729E7" w:rsidRPr="006729E7" w:rsidRDefault="006729E7" w:rsidP="006729E7">
                  <w:pPr>
                    <w:overflowPunct w:val="0"/>
                    <w:autoSpaceDE w:val="0"/>
                    <w:autoSpaceDN w:val="0"/>
                    <w:adjustRightInd w:val="0"/>
                    <w:spacing w:after="0"/>
                    <w:rPr>
                      <w:rFonts w:ascii="Arial" w:eastAsia="Times New Roman" w:hAnsi="Arial" w:cs="Arial"/>
                      <w:sz w:val="16"/>
                      <w:szCs w:val="24"/>
                      <w:lang w:eastAsia="zh-CN" w:bidi="hi-IN"/>
                    </w:rPr>
                  </w:pPr>
                  <w:r w:rsidRPr="006729E7">
                    <w:rPr>
                      <w:rFonts w:ascii="Arial" w:eastAsia="Times New Roman" w:hAnsi="Arial" w:cs="Arial"/>
                      <w:sz w:val="16"/>
                      <w:szCs w:val="24"/>
                      <w:lang w:eastAsia="zh-CN" w:bidi="hi-IN"/>
                    </w:rPr>
                    <w:fldChar w:fldCharType="begin"/>
                  </w:r>
                  <w:r w:rsidRPr="006729E7">
                    <w:rPr>
                      <w:rFonts w:ascii="Arial" w:eastAsia="Times New Roman" w:hAnsi="Arial" w:cs="Arial"/>
                      <w:sz w:val="16"/>
                      <w:szCs w:val="24"/>
                      <w:lang w:eastAsia="zh-CN" w:bidi="hi-IN"/>
                    </w:rPr>
                    <w:instrText xml:space="preserve"> PAGE </w:instrText>
                  </w:r>
                  <w:r w:rsidRPr="006729E7">
                    <w:rPr>
                      <w:rFonts w:ascii="Arial" w:eastAsia="Times New Roman" w:hAnsi="Arial" w:cs="Arial"/>
                      <w:sz w:val="16"/>
                      <w:szCs w:val="24"/>
                      <w:lang w:eastAsia="zh-CN" w:bidi="hi-IN"/>
                    </w:rPr>
                    <w:fldChar w:fldCharType="separate"/>
                  </w:r>
                  <w:r w:rsidR="001746D0">
                    <w:rPr>
                      <w:rFonts w:ascii="Arial" w:eastAsia="Times New Roman" w:hAnsi="Arial" w:cs="Arial"/>
                      <w:noProof/>
                      <w:sz w:val="16"/>
                      <w:szCs w:val="24"/>
                      <w:lang w:eastAsia="zh-CN" w:bidi="hi-IN"/>
                    </w:rPr>
                    <w:t>3</w:t>
                  </w:r>
                  <w:r w:rsidRPr="006729E7">
                    <w:rPr>
                      <w:rFonts w:ascii="Arial" w:eastAsia="Times New Roman" w:hAnsi="Arial" w:cs="Arial"/>
                      <w:sz w:val="16"/>
                      <w:szCs w:val="24"/>
                      <w:lang w:eastAsia="zh-CN" w:bidi="hi-IN"/>
                    </w:rPr>
                    <w:fldChar w:fldCharType="end"/>
                  </w:r>
                  <w:r w:rsidRPr="006729E7">
                    <w:rPr>
                      <w:rFonts w:ascii="Arial" w:eastAsia="Times New Roman" w:hAnsi="Arial" w:cs="Arial"/>
                      <w:sz w:val="16"/>
                      <w:szCs w:val="24"/>
                      <w:lang w:eastAsia="zh-CN" w:bidi="hi-IN"/>
                    </w:rPr>
                    <w:t xml:space="preserve"> of </w:t>
                  </w:r>
                  <w:r w:rsidRPr="006729E7">
                    <w:rPr>
                      <w:rFonts w:ascii="Arial" w:eastAsia="Times New Roman" w:hAnsi="Arial" w:cs="Arial"/>
                      <w:sz w:val="16"/>
                      <w:szCs w:val="24"/>
                      <w:lang w:eastAsia="zh-CN" w:bidi="hi-IN"/>
                    </w:rPr>
                    <w:fldChar w:fldCharType="begin"/>
                  </w:r>
                  <w:r w:rsidRPr="006729E7">
                    <w:rPr>
                      <w:rFonts w:ascii="Arial" w:eastAsia="Times New Roman" w:hAnsi="Arial" w:cs="Arial"/>
                      <w:sz w:val="16"/>
                      <w:szCs w:val="24"/>
                      <w:lang w:eastAsia="zh-CN" w:bidi="hi-IN"/>
                    </w:rPr>
                    <w:instrText xml:space="preserve"> NUMPAGES </w:instrText>
                  </w:r>
                  <w:r w:rsidRPr="006729E7">
                    <w:rPr>
                      <w:rFonts w:ascii="Arial" w:eastAsia="Times New Roman" w:hAnsi="Arial" w:cs="Arial"/>
                      <w:sz w:val="16"/>
                      <w:szCs w:val="24"/>
                      <w:lang w:eastAsia="zh-CN" w:bidi="hi-IN"/>
                    </w:rPr>
                    <w:fldChar w:fldCharType="separate"/>
                  </w:r>
                  <w:r w:rsidR="001746D0">
                    <w:rPr>
                      <w:rFonts w:ascii="Arial" w:eastAsia="Times New Roman" w:hAnsi="Arial" w:cs="Arial"/>
                      <w:noProof/>
                      <w:sz w:val="16"/>
                      <w:szCs w:val="24"/>
                      <w:lang w:eastAsia="zh-CN" w:bidi="hi-IN"/>
                    </w:rPr>
                    <w:t>4</w:t>
                  </w:r>
                  <w:r w:rsidRPr="006729E7">
                    <w:rPr>
                      <w:rFonts w:ascii="Arial" w:eastAsia="Times New Roman" w:hAnsi="Arial" w:cs="Arial"/>
                      <w:sz w:val="16"/>
                      <w:szCs w:val="24"/>
                      <w:lang w:eastAsia="zh-CN" w:bidi="hi-IN"/>
                    </w:rPr>
                    <w:fldChar w:fldCharType="end"/>
                  </w:r>
                  <w:r w:rsidRPr="006729E7">
                    <w:rPr>
                      <w:rFonts w:ascii="Arial" w:eastAsia="Times New Roman" w:hAnsi="Arial" w:cs="Arial"/>
                      <w:b/>
                      <w:sz w:val="16"/>
                      <w:szCs w:val="24"/>
                      <w:lang w:eastAsia="zh-CN" w:bidi="hi-IN"/>
                    </w:rPr>
                    <w:tab/>
                  </w:r>
                </w:p>
              </w:tc>
            </w:tr>
            <w:tr w:rsidR="001746D0" w:rsidRPr="006729E7" w14:paraId="544DE6F6" w14:textId="77777777" w:rsidTr="006729E7">
              <w:trPr>
                <w:cantSplit/>
                <w:trHeight w:val="227"/>
                <w:jc w:val="center"/>
              </w:trPr>
              <w:tc>
                <w:tcPr>
                  <w:tcW w:w="1712" w:type="dxa"/>
                  <w:tcBorders>
                    <w:top w:val="single" w:sz="6" w:space="0" w:color="auto"/>
                    <w:left w:val="single" w:sz="12" w:space="0" w:color="auto"/>
                    <w:bottom w:val="single" w:sz="6" w:space="0" w:color="auto"/>
                    <w:right w:val="single" w:sz="6" w:space="0" w:color="auto"/>
                  </w:tcBorders>
                  <w:vAlign w:val="center"/>
                  <w:hideMark/>
                </w:tcPr>
                <w:p w14:paraId="4E37A02B" w14:textId="77777777" w:rsidR="001746D0" w:rsidRPr="006729E7" w:rsidRDefault="001746D0" w:rsidP="006729E7">
                  <w:pPr>
                    <w:overflowPunct w:val="0"/>
                    <w:autoSpaceDE w:val="0"/>
                    <w:autoSpaceDN w:val="0"/>
                    <w:adjustRightInd w:val="0"/>
                    <w:spacing w:after="0"/>
                    <w:rPr>
                      <w:rFonts w:ascii="Arial" w:eastAsia="Times New Roman" w:hAnsi="Arial" w:cs="Arial"/>
                      <w:b/>
                      <w:sz w:val="16"/>
                      <w:szCs w:val="24"/>
                      <w:lang w:eastAsia="zh-CN" w:bidi="hi-IN"/>
                    </w:rPr>
                  </w:pPr>
                  <w:r w:rsidRPr="006729E7">
                    <w:rPr>
                      <w:rFonts w:ascii="Arial" w:eastAsia="Times New Roman" w:hAnsi="Arial" w:cs="Arial"/>
                      <w:b/>
                      <w:sz w:val="16"/>
                      <w:szCs w:val="24"/>
                      <w:lang w:eastAsia="zh-CN" w:bidi="hi-IN"/>
                    </w:rPr>
                    <w:t>PREPARED BY:</w:t>
                  </w:r>
                </w:p>
              </w:tc>
              <w:tc>
                <w:tcPr>
                  <w:tcW w:w="3147" w:type="dxa"/>
                  <w:tcBorders>
                    <w:top w:val="single" w:sz="6" w:space="0" w:color="auto"/>
                    <w:left w:val="single" w:sz="6" w:space="0" w:color="auto"/>
                    <w:bottom w:val="single" w:sz="6" w:space="0" w:color="auto"/>
                    <w:right w:val="single" w:sz="6" w:space="0" w:color="auto"/>
                  </w:tcBorders>
                  <w:vAlign w:val="center"/>
                  <w:hideMark/>
                </w:tcPr>
                <w:p w14:paraId="470882EA" w14:textId="77777777" w:rsidR="001746D0" w:rsidRPr="006729E7" w:rsidRDefault="001746D0" w:rsidP="006729E7">
                  <w:pPr>
                    <w:overflowPunct w:val="0"/>
                    <w:autoSpaceDE w:val="0"/>
                    <w:autoSpaceDN w:val="0"/>
                    <w:adjustRightInd w:val="0"/>
                    <w:spacing w:after="0"/>
                    <w:rPr>
                      <w:rFonts w:ascii="Arial" w:eastAsia="Times New Roman" w:hAnsi="Arial" w:cs="Arial"/>
                      <w:sz w:val="16"/>
                      <w:szCs w:val="24"/>
                      <w:lang w:eastAsia="zh-CN" w:bidi="hi-IN"/>
                    </w:rPr>
                  </w:pPr>
                  <w:r w:rsidRPr="006729E7">
                    <w:rPr>
                      <w:rFonts w:ascii="Arial" w:eastAsia="Times New Roman" w:hAnsi="Arial" w:cs="Arial"/>
                      <w:sz w:val="16"/>
                      <w:szCs w:val="24"/>
                      <w:lang w:eastAsia="zh-CN" w:bidi="hi-IN"/>
                    </w:rPr>
                    <w:t>Wendy Stewart</w:t>
                  </w:r>
                </w:p>
              </w:tc>
              <w:tc>
                <w:tcPr>
                  <w:tcW w:w="1710" w:type="dxa"/>
                  <w:tcBorders>
                    <w:top w:val="single" w:sz="6" w:space="0" w:color="auto"/>
                    <w:left w:val="single" w:sz="6" w:space="0" w:color="auto"/>
                    <w:bottom w:val="single" w:sz="6" w:space="0" w:color="auto"/>
                    <w:right w:val="single" w:sz="6" w:space="0" w:color="auto"/>
                  </w:tcBorders>
                  <w:vAlign w:val="center"/>
                  <w:hideMark/>
                </w:tcPr>
                <w:p w14:paraId="2C931710" w14:textId="77777777" w:rsidR="001746D0" w:rsidRPr="006729E7" w:rsidRDefault="001746D0" w:rsidP="006729E7">
                  <w:pPr>
                    <w:overflowPunct w:val="0"/>
                    <w:autoSpaceDE w:val="0"/>
                    <w:autoSpaceDN w:val="0"/>
                    <w:adjustRightInd w:val="0"/>
                    <w:spacing w:after="0"/>
                    <w:rPr>
                      <w:rFonts w:ascii="Arial" w:eastAsia="Times New Roman" w:hAnsi="Arial" w:cs="Arial"/>
                      <w:b/>
                      <w:sz w:val="16"/>
                      <w:szCs w:val="24"/>
                      <w:lang w:eastAsia="zh-CN" w:bidi="hi-IN"/>
                    </w:rPr>
                  </w:pPr>
                  <w:r w:rsidRPr="006729E7">
                    <w:rPr>
                      <w:rFonts w:ascii="Arial" w:eastAsia="Times New Roman" w:hAnsi="Arial" w:cs="Arial"/>
                      <w:b/>
                      <w:sz w:val="16"/>
                      <w:szCs w:val="24"/>
                      <w:lang w:eastAsia="zh-CN" w:bidi="hi-IN"/>
                    </w:rPr>
                    <w:t>SUPERCEDES:</w:t>
                  </w:r>
                </w:p>
              </w:tc>
              <w:tc>
                <w:tcPr>
                  <w:tcW w:w="1521" w:type="dxa"/>
                  <w:tcBorders>
                    <w:top w:val="single" w:sz="6" w:space="0" w:color="auto"/>
                    <w:left w:val="single" w:sz="6" w:space="0" w:color="auto"/>
                    <w:bottom w:val="single" w:sz="6" w:space="0" w:color="auto"/>
                    <w:right w:val="single" w:sz="6" w:space="0" w:color="auto"/>
                  </w:tcBorders>
                  <w:vAlign w:val="center"/>
                  <w:hideMark/>
                </w:tcPr>
                <w:p w14:paraId="21E8824D" w14:textId="62BF2572" w:rsidR="001746D0" w:rsidRPr="006729E7" w:rsidRDefault="001746D0" w:rsidP="006729E7">
                  <w:pPr>
                    <w:overflowPunct w:val="0"/>
                    <w:autoSpaceDE w:val="0"/>
                    <w:autoSpaceDN w:val="0"/>
                    <w:adjustRightInd w:val="0"/>
                    <w:spacing w:after="0"/>
                    <w:rPr>
                      <w:rFonts w:ascii="Arial" w:eastAsia="Times New Roman" w:hAnsi="Arial" w:cs="Arial"/>
                      <w:bCs/>
                      <w:sz w:val="16"/>
                      <w:szCs w:val="24"/>
                      <w:lang w:eastAsia="zh-CN" w:bidi="hi-IN"/>
                    </w:rPr>
                  </w:pPr>
                  <w:r w:rsidRPr="006729E7">
                    <w:rPr>
                      <w:rFonts w:ascii="Arial" w:eastAsia="Times New Roman" w:hAnsi="Arial" w:cs="Arial"/>
                      <w:bCs/>
                      <w:sz w:val="16"/>
                      <w:szCs w:val="24"/>
                      <w:lang w:eastAsia="zh-CN" w:bidi="hi-IN"/>
                    </w:rPr>
                    <w:t>Nov 8, 2013</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FDB945E" w14:textId="77777777" w:rsidR="001746D0" w:rsidRPr="006729E7" w:rsidRDefault="001746D0" w:rsidP="006729E7">
                  <w:pPr>
                    <w:overflowPunct w:val="0"/>
                    <w:autoSpaceDE w:val="0"/>
                    <w:autoSpaceDN w:val="0"/>
                    <w:adjustRightInd w:val="0"/>
                    <w:spacing w:after="0"/>
                    <w:rPr>
                      <w:rFonts w:ascii="Arial" w:eastAsia="Times New Roman" w:hAnsi="Arial" w:cs="Arial"/>
                      <w:b/>
                      <w:sz w:val="16"/>
                      <w:szCs w:val="24"/>
                      <w:lang w:eastAsia="zh-CN" w:bidi="hi-IN"/>
                    </w:rPr>
                  </w:pPr>
                  <w:r w:rsidRPr="006729E7">
                    <w:rPr>
                      <w:rFonts w:ascii="Arial" w:eastAsia="Times New Roman" w:hAnsi="Arial" w:cs="Arial"/>
                      <w:b/>
                      <w:sz w:val="16"/>
                      <w:szCs w:val="24"/>
                      <w:lang w:eastAsia="zh-CN" w:bidi="hi-IN"/>
                    </w:rPr>
                    <w:t>REV. NO.:</w:t>
                  </w:r>
                </w:p>
              </w:tc>
              <w:tc>
                <w:tcPr>
                  <w:tcW w:w="2221" w:type="dxa"/>
                  <w:tcBorders>
                    <w:top w:val="single" w:sz="6" w:space="0" w:color="auto"/>
                    <w:left w:val="single" w:sz="6" w:space="0" w:color="auto"/>
                    <w:bottom w:val="single" w:sz="6" w:space="0" w:color="auto"/>
                    <w:right w:val="single" w:sz="12" w:space="0" w:color="auto"/>
                  </w:tcBorders>
                  <w:vAlign w:val="center"/>
                  <w:hideMark/>
                </w:tcPr>
                <w:p w14:paraId="55D7D687" w14:textId="131A6976" w:rsidR="001746D0" w:rsidRPr="006729E7" w:rsidRDefault="001746D0" w:rsidP="006729E7">
                  <w:pPr>
                    <w:overflowPunct w:val="0"/>
                    <w:autoSpaceDE w:val="0"/>
                    <w:autoSpaceDN w:val="0"/>
                    <w:adjustRightInd w:val="0"/>
                    <w:spacing w:after="0"/>
                    <w:rPr>
                      <w:rFonts w:ascii="Arial" w:eastAsia="Times New Roman" w:hAnsi="Arial" w:cs="Arial"/>
                      <w:sz w:val="16"/>
                      <w:szCs w:val="24"/>
                      <w:lang w:eastAsia="zh-CN" w:bidi="hi-IN"/>
                    </w:rPr>
                  </w:pPr>
                  <w:r>
                    <w:rPr>
                      <w:rFonts w:ascii="Arial" w:eastAsia="Times New Roman" w:hAnsi="Arial" w:cs="Arial"/>
                      <w:sz w:val="16"/>
                      <w:szCs w:val="24"/>
                      <w:lang w:eastAsia="zh-CN" w:bidi="hi-IN"/>
                    </w:rPr>
                    <w:t>1</w:t>
                  </w:r>
                </w:p>
              </w:tc>
            </w:tr>
            <w:tr w:rsidR="001746D0" w:rsidRPr="006729E7" w14:paraId="12F03329" w14:textId="77777777" w:rsidTr="006729E7">
              <w:trPr>
                <w:cantSplit/>
                <w:trHeight w:val="654"/>
                <w:jc w:val="center"/>
              </w:trPr>
              <w:tc>
                <w:tcPr>
                  <w:tcW w:w="11445" w:type="dxa"/>
                  <w:gridSpan w:val="6"/>
                  <w:tcBorders>
                    <w:top w:val="single" w:sz="6" w:space="0" w:color="auto"/>
                    <w:left w:val="single" w:sz="12" w:space="0" w:color="auto"/>
                    <w:bottom w:val="single" w:sz="18" w:space="0" w:color="auto"/>
                    <w:right w:val="single" w:sz="12" w:space="0" w:color="auto"/>
                  </w:tcBorders>
                  <w:vAlign w:val="center"/>
                </w:tcPr>
                <w:p w14:paraId="4BA2571D" w14:textId="77777777" w:rsidR="001746D0" w:rsidRPr="006729E7" w:rsidRDefault="001746D0" w:rsidP="006729E7">
                  <w:pPr>
                    <w:overflowPunct w:val="0"/>
                    <w:autoSpaceDE w:val="0"/>
                    <w:autoSpaceDN w:val="0"/>
                    <w:adjustRightInd w:val="0"/>
                    <w:spacing w:after="0"/>
                    <w:rPr>
                      <w:rFonts w:ascii="Arial" w:eastAsia="Times New Roman" w:hAnsi="Arial" w:cs="Arial"/>
                      <w:b/>
                      <w:sz w:val="16"/>
                      <w:szCs w:val="16"/>
                      <w:lang w:eastAsia="zh-CN" w:bidi="hi-IN"/>
                    </w:rPr>
                  </w:pPr>
                  <w:r w:rsidRPr="006729E7">
                    <w:rPr>
                      <w:rFonts w:ascii="Arial" w:eastAsia="Times New Roman" w:hAnsi="Arial" w:cs="Arial"/>
                      <w:b/>
                      <w:sz w:val="16"/>
                      <w:szCs w:val="16"/>
                      <w:lang w:eastAsia="zh-CN" w:bidi="hi-IN"/>
                    </w:rPr>
                    <w:t>NOTES:</w:t>
                  </w:r>
                </w:p>
                <w:p w14:paraId="2DF4D505" w14:textId="77777777" w:rsidR="001746D0" w:rsidRPr="006729E7" w:rsidRDefault="001746D0" w:rsidP="006729E7">
                  <w:pPr>
                    <w:numPr>
                      <w:ilvl w:val="0"/>
                      <w:numId w:val="14"/>
                    </w:numPr>
                    <w:overflowPunct w:val="0"/>
                    <w:autoSpaceDE w:val="0"/>
                    <w:autoSpaceDN w:val="0"/>
                    <w:adjustRightInd w:val="0"/>
                    <w:spacing w:after="0" w:line="240" w:lineRule="auto"/>
                    <w:ind w:left="288" w:hanging="288"/>
                    <w:rPr>
                      <w:rFonts w:ascii="Arial" w:eastAsia="Times New Roman" w:hAnsi="Arial" w:cs="Arial"/>
                      <w:sz w:val="14"/>
                      <w:szCs w:val="16"/>
                      <w:lang w:eastAsia="zh-CN" w:bidi="hi-IN"/>
                    </w:rPr>
                  </w:pPr>
                  <w:r w:rsidRPr="006729E7">
                    <w:rPr>
                      <w:rFonts w:ascii="Arial" w:eastAsia="Times New Roman" w:hAnsi="Arial" w:cs="Arial"/>
                      <w:sz w:val="14"/>
                      <w:szCs w:val="16"/>
                      <w:lang w:eastAsia="zh-CN" w:bidi="hi-IN"/>
                    </w:rPr>
                    <w:t>Once printed this is not a controlled document.  All controlled documents will exist in electronic form on the North America Quality intranet site.</w:t>
                  </w:r>
                </w:p>
                <w:p w14:paraId="3157DE19" w14:textId="3AF9D8CA" w:rsidR="001746D0" w:rsidRPr="006729E7" w:rsidRDefault="001746D0" w:rsidP="006729E7">
                  <w:pPr>
                    <w:numPr>
                      <w:ilvl w:val="0"/>
                      <w:numId w:val="14"/>
                    </w:numPr>
                    <w:overflowPunct w:val="0"/>
                    <w:autoSpaceDE w:val="0"/>
                    <w:autoSpaceDN w:val="0"/>
                    <w:adjustRightInd w:val="0"/>
                    <w:spacing w:after="0" w:line="240" w:lineRule="auto"/>
                    <w:ind w:left="288" w:hanging="288"/>
                    <w:rPr>
                      <w:rFonts w:ascii="Arial" w:eastAsia="Times New Roman" w:hAnsi="Arial" w:cs="Arial"/>
                      <w:sz w:val="14"/>
                      <w:szCs w:val="16"/>
                      <w:lang w:eastAsia="zh-CN" w:bidi="hi-IN"/>
                    </w:rPr>
                  </w:pPr>
                  <w:r w:rsidRPr="006729E7">
                    <w:rPr>
                      <w:rFonts w:ascii="Arial" w:eastAsia="Times New Roman" w:hAnsi="Arial" w:cs="Arial"/>
                      <w:sz w:val="14"/>
                      <w:szCs w:val="16"/>
                      <w:lang w:eastAsia="zh-CN" w:bidi="hi-IN"/>
                    </w:rPr>
                    <w:t>To request a change, submit a Document Change Request to the Document Control Representative.</w:t>
                  </w:r>
                </w:p>
              </w:tc>
            </w:tr>
          </w:tbl>
          <w:p w14:paraId="115C6BD6" w14:textId="0D2FCF3E" w:rsidR="008230C1" w:rsidRPr="00555183" w:rsidRDefault="00105621" w:rsidP="006729E7">
            <w:pPr>
              <w:pStyle w:val="Footer"/>
              <w:rPr>
                <w:sz w:val="20"/>
                <w:szCs w:val="20"/>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temporary/>
      <w:showingPlcHdr/>
    </w:sdtPr>
    <w:sdtEndPr/>
    <w:sdtContent>
      <w:p w14:paraId="1A064DA3" w14:textId="77777777" w:rsidR="006729E7" w:rsidRDefault="006729E7">
        <w:pPr>
          <w:pStyle w:val="Footer"/>
        </w:pPr>
        <w:r>
          <w:t>[Type text]</w:t>
        </w:r>
      </w:p>
    </w:sdtContent>
  </w:sdt>
  <w:p w14:paraId="115C6BDF" w14:textId="77777777" w:rsidR="008230C1" w:rsidRDefault="00823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00243" w14:textId="77777777" w:rsidR="00105621" w:rsidRDefault="00105621" w:rsidP="0057540F">
      <w:pPr>
        <w:spacing w:after="0" w:line="240" w:lineRule="auto"/>
      </w:pPr>
      <w:r>
        <w:separator/>
      </w:r>
    </w:p>
  </w:footnote>
  <w:footnote w:type="continuationSeparator" w:id="0">
    <w:p w14:paraId="17C72E08" w14:textId="77777777" w:rsidR="00105621" w:rsidRDefault="00105621" w:rsidP="00575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C6BD1" w14:textId="748A6892" w:rsidR="004C5D95" w:rsidRPr="006729E7" w:rsidRDefault="008230C1" w:rsidP="00AB78BA">
    <w:pPr>
      <w:widowControl w:val="0"/>
      <w:spacing w:after="0" w:line="240" w:lineRule="auto"/>
      <w:rPr>
        <w:rFonts w:ascii="Arial" w:eastAsia="Times New Roman" w:hAnsi="Arial" w:cs="Times New Roman"/>
        <w:b/>
        <w:snapToGrid w:val="0"/>
        <w:sz w:val="32"/>
        <w:szCs w:val="32"/>
        <w:lang w:eastAsia="en-US"/>
      </w:rPr>
    </w:pPr>
    <w:r>
      <w:rPr>
        <w:rFonts w:ascii="Times New Roman" w:eastAsia="Times New Roman" w:hAnsi="Times New Roman" w:cs="Times New Roman"/>
        <w:noProof/>
        <w:sz w:val="20"/>
        <w:szCs w:val="20"/>
        <w:lang w:val="en-GB" w:eastAsia="en-GB"/>
      </w:rPr>
      <w:drawing>
        <wp:inline distT="0" distB="0" distL="0" distR="0" wp14:anchorId="115C6BE0" wp14:editId="52C901C2">
          <wp:extent cx="825230" cy="342900"/>
          <wp:effectExtent l="0" t="0" r="0" b="0"/>
          <wp:docPr id="6" name="Picture 6" descr="McCain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ain_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57" cy="346194"/>
                  </a:xfrm>
                  <a:prstGeom prst="rect">
                    <a:avLst/>
                  </a:prstGeom>
                  <a:noFill/>
                  <a:ln>
                    <a:noFill/>
                  </a:ln>
                </pic:spPr>
              </pic:pic>
            </a:graphicData>
          </a:graphic>
        </wp:inline>
      </w:drawing>
    </w:r>
    <w:r w:rsidRPr="00AB78BA">
      <w:rPr>
        <w:rFonts w:ascii="Arial" w:eastAsia="Times New Roman" w:hAnsi="Arial" w:cs="Times New Roman"/>
        <w:b/>
        <w:snapToGrid w:val="0"/>
        <w:sz w:val="32"/>
        <w:szCs w:val="32"/>
        <w:lang w:eastAsia="en-US"/>
      </w:rPr>
      <w:t xml:space="preserve"> </w:t>
    </w:r>
  </w:p>
  <w:p w14:paraId="115C6BD2" w14:textId="77777777" w:rsidR="008230C1" w:rsidRPr="00AB7124" w:rsidRDefault="008230C1" w:rsidP="00AB78BA">
    <w:pPr>
      <w:widowControl w:val="0"/>
      <w:spacing w:after="0" w:line="240" w:lineRule="auto"/>
      <w:rPr>
        <w:rFonts w:ascii="Arial" w:eastAsia="Times New Roman" w:hAnsi="Arial" w:cs="Times New Roman"/>
        <w:b/>
        <w:snapToGrid w:val="0"/>
        <w:sz w:val="20"/>
        <w:szCs w:val="20"/>
        <w:lang w:eastAsia="en-US"/>
      </w:rPr>
    </w:pPr>
    <w:r w:rsidRPr="00AB7124">
      <w:rPr>
        <w:rFonts w:ascii="Arial" w:eastAsia="Times New Roman" w:hAnsi="Arial" w:cs="Times New Roman"/>
        <w:b/>
        <w:snapToGrid w:val="0"/>
        <w:sz w:val="20"/>
        <w:szCs w:val="20"/>
        <w:lang w:eastAsia="en-US"/>
      </w:rPr>
      <w:t xml:space="preserve">McCain Foods USA, Inc.    </w:t>
    </w:r>
  </w:p>
  <w:p w14:paraId="115C6BD3" w14:textId="77777777" w:rsidR="008230C1" w:rsidRPr="00AB7124" w:rsidRDefault="008230C1" w:rsidP="004C5D95">
    <w:pPr>
      <w:widowControl w:val="0"/>
      <w:spacing w:after="0" w:line="240" w:lineRule="auto"/>
      <w:rPr>
        <w:rFonts w:ascii="Arial" w:eastAsia="Times New Roman" w:hAnsi="Arial" w:cs="Times New Roman"/>
        <w:b/>
        <w:snapToGrid w:val="0"/>
        <w:sz w:val="20"/>
        <w:szCs w:val="20"/>
        <w:lang w:eastAsia="en-US"/>
      </w:rPr>
    </w:pPr>
    <w:r w:rsidRPr="00AB7124">
      <w:rPr>
        <w:rFonts w:ascii="Arial" w:eastAsia="Times New Roman" w:hAnsi="Arial" w:cs="Times New Roman"/>
        <w:b/>
        <w:snapToGrid w:val="0"/>
        <w:sz w:val="20"/>
        <w:szCs w:val="20"/>
        <w:lang w:eastAsia="en-US"/>
      </w:rPr>
      <w:t>McCain Foods Canada</w:t>
    </w:r>
  </w:p>
  <w:p w14:paraId="115C6BD4" w14:textId="77777777" w:rsidR="008230C1" w:rsidRPr="00AB78BA" w:rsidRDefault="008230C1" w:rsidP="00AB78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C6BD7" w14:textId="77777777" w:rsidR="004C5D95" w:rsidRDefault="00DF08D2" w:rsidP="00DF08D2">
    <w:pPr>
      <w:widowControl w:val="0"/>
      <w:spacing w:after="0" w:line="240" w:lineRule="auto"/>
      <w:rPr>
        <w:rFonts w:ascii="Arial" w:eastAsia="Times New Roman" w:hAnsi="Arial" w:cs="Times New Roman"/>
        <w:b/>
        <w:snapToGrid w:val="0"/>
        <w:sz w:val="32"/>
        <w:szCs w:val="32"/>
        <w:lang w:eastAsia="en-US"/>
      </w:rPr>
    </w:pPr>
    <w:r>
      <w:rPr>
        <w:rFonts w:ascii="Times New Roman" w:eastAsia="Times New Roman" w:hAnsi="Times New Roman" w:cs="Times New Roman"/>
        <w:noProof/>
        <w:sz w:val="20"/>
        <w:szCs w:val="20"/>
        <w:lang w:val="en-GB" w:eastAsia="en-GB"/>
      </w:rPr>
      <w:drawing>
        <wp:inline distT="0" distB="0" distL="0" distR="0" wp14:anchorId="115C6BE2" wp14:editId="115C6BE3">
          <wp:extent cx="828675" cy="487802"/>
          <wp:effectExtent l="0" t="0" r="0" b="7620"/>
          <wp:docPr id="2" name="Picture 2" descr="McCain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ain_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57" cy="490441"/>
                  </a:xfrm>
                  <a:prstGeom prst="rect">
                    <a:avLst/>
                  </a:prstGeom>
                  <a:noFill/>
                  <a:ln>
                    <a:noFill/>
                  </a:ln>
                </pic:spPr>
              </pic:pic>
            </a:graphicData>
          </a:graphic>
        </wp:inline>
      </w:drawing>
    </w:r>
    <w:r w:rsidRPr="00AB78BA">
      <w:rPr>
        <w:rFonts w:ascii="Arial" w:eastAsia="Times New Roman" w:hAnsi="Arial" w:cs="Times New Roman"/>
        <w:b/>
        <w:snapToGrid w:val="0"/>
        <w:sz w:val="32"/>
        <w:szCs w:val="32"/>
        <w:lang w:eastAsia="en-US"/>
      </w:rPr>
      <w:t xml:space="preserve"> </w:t>
    </w:r>
  </w:p>
  <w:p w14:paraId="115C6BD8" w14:textId="77777777" w:rsidR="004C5D95" w:rsidRPr="004C5D95" w:rsidRDefault="004C5D95" w:rsidP="00DF08D2">
    <w:pPr>
      <w:widowControl w:val="0"/>
      <w:spacing w:after="0" w:line="240" w:lineRule="auto"/>
      <w:rPr>
        <w:rFonts w:ascii="Arial" w:eastAsia="Times New Roman" w:hAnsi="Arial" w:cs="Times New Roman"/>
        <w:b/>
        <w:snapToGrid w:val="0"/>
        <w:sz w:val="16"/>
        <w:szCs w:val="16"/>
        <w:lang w:eastAsia="en-US"/>
      </w:rPr>
    </w:pPr>
  </w:p>
  <w:p w14:paraId="115C6BD9" w14:textId="77777777" w:rsidR="00DF08D2" w:rsidRPr="00AB7124" w:rsidRDefault="00DF08D2" w:rsidP="00DF08D2">
    <w:pPr>
      <w:widowControl w:val="0"/>
      <w:spacing w:after="0" w:line="240" w:lineRule="auto"/>
      <w:rPr>
        <w:rFonts w:ascii="Arial" w:eastAsia="Times New Roman" w:hAnsi="Arial" w:cs="Times New Roman"/>
        <w:b/>
        <w:snapToGrid w:val="0"/>
        <w:sz w:val="20"/>
        <w:szCs w:val="20"/>
        <w:lang w:eastAsia="en-US"/>
      </w:rPr>
    </w:pPr>
    <w:r w:rsidRPr="00AB7124">
      <w:rPr>
        <w:rFonts w:ascii="Arial" w:eastAsia="Times New Roman" w:hAnsi="Arial" w:cs="Times New Roman"/>
        <w:b/>
        <w:snapToGrid w:val="0"/>
        <w:sz w:val="20"/>
        <w:szCs w:val="20"/>
        <w:lang w:eastAsia="en-US"/>
      </w:rPr>
      <w:t xml:space="preserve">McCain Foods USA, Inc.    </w:t>
    </w:r>
  </w:p>
  <w:p w14:paraId="115C6BDA" w14:textId="77777777" w:rsidR="00DF08D2" w:rsidRPr="00AB7124" w:rsidRDefault="00DF08D2" w:rsidP="004C5D95">
    <w:pPr>
      <w:widowControl w:val="0"/>
      <w:spacing w:after="0" w:line="240" w:lineRule="auto"/>
      <w:rPr>
        <w:rFonts w:ascii="Arial" w:eastAsia="Times New Roman" w:hAnsi="Arial" w:cs="Times New Roman"/>
        <w:b/>
        <w:snapToGrid w:val="0"/>
        <w:sz w:val="20"/>
        <w:szCs w:val="20"/>
        <w:lang w:eastAsia="en-US"/>
      </w:rPr>
    </w:pPr>
    <w:r w:rsidRPr="00AB7124">
      <w:rPr>
        <w:rFonts w:ascii="Arial" w:eastAsia="Times New Roman" w:hAnsi="Arial" w:cs="Times New Roman"/>
        <w:b/>
        <w:snapToGrid w:val="0"/>
        <w:sz w:val="20"/>
        <w:szCs w:val="20"/>
        <w:lang w:eastAsia="en-US"/>
      </w:rPr>
      <w:t>McCain Foods Canada</w:t>
    </w:r>
  </w:p>
  <w:p w14:paraId="115C6BDB" w14:textId="77777777" w:rsidR="00DF08D2" w:rsidRDefault="00DF08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25F7"/>
    <w:multiLevelType w:val="hybridMultilevel"/>
    <w:tmpl w:val="A2F040D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17606C"/>
    <w:multiLevelType w:val="hybridMultilevel"/>
    <w:tmpl w:val="075EF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079A9"/>
    <w:multiLevelType w:val="hybridMultilevel"/>
    <w:tmpl w:val="41166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210FF"/>
    <w:multiLevelType w:val="hybridMultilevel"/>
    <w:tmpl w:val="7E7E127A"/>
    <w:lvl w:ilvl="0" w:tplc="6FAC7C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66776"/>
    <w:multiLevelType w:val="hybridMultilevel"/>
    <w:tmpl w:val="E026AC7C"/>
    <w:lvl w:ilvl="0" w:tplc="0FB4DB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3756B"/>
    <w:multiLevelType w:val="hybridMultilevel"/>
    <w:tmpl w:val="9C8AEDD8"/>
    <w:lvl w:ilvl="0" w:tplc="9CF4E23E">
      <w:start w:val="1"/>
      <w:numFmt w:val="upperLetter"/>
      <w:lvlText w:val="%1)"/>
      <w:lvlJc w:val="left"/>
      <w:pPr>
        <w:ind w:left="11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257CA8"/>
    <w:multiLevelType w:val="hybridMultilevel"/>
    <w:tmpl w:val="77741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145D2"/>
    <w:multiLevelType w:val="hybridMultilevel"/>
    <w:tmpl w:val="02EC7CBE"/>
    <w:lvl w:ilvl="0" w:tplc="9CF4E23E">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8">
    <w:nsid w:val="39077C95"/>
    <w:multiLevelType w:val="hybridMultilevel"/>
    <w:tmpl w:val="96BC1884"/>
    <w:lvl w:ilvl="0" w:tplc="977AAB2E">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43512C05"/>
    <w:multiLevelType w:val="hybridMultilevel"/>
    <w:tmpl w:val="C96A7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C105E7"/>
    <w:multiLevelType w:val="hybridMultilevel"/>
    <w:tmpl w:val="D47AE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DB107EB"/>
    <w:multiLevelType w:val="hybridMultilevel"/>
    <w:tmpl w:val="3EA22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E8105A"/>
    <w:multiLevelType w:val="hybridMultilevel"/>
    <w:tmpl w:val="7020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68151E"/>
    <w:multiLevelType w:val="hybridMultilevel"/>
    <w:tmpl w:val="564630CC"/>
    <w:lvl w:ilvl="0" w:tplc="50B48DB8">
      <w:numFmt w:val="bullet"/>
      <w:lvlText w:val=""/>
      <w:lvlJc w:val="left"/>
      <w:pPr>
        <w:ind w:left="405" w:hanging="360"/>
      </w:pPr>
      <w:rPr>
        <w:rFonts w:ascii="Symbol" w:eastAsiaTheme="minorEastAsia" w:hAnsi="Symbol" w:cstheme="minorHAns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788F4768"/>
    <w:multiLevelType w:val="hybridMultilevel"/>
    <w:tmpl w:val="3050CDCE"/>
    <w:lvl w:ilvl="0" w:tplc="89F297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8"/>
  </w:num>
  <w:num w:numId="3">
    <w:abstractNumId w:val="9"/>
  </w:num>
  <w:num w:numId="4">
    <w:abstractNumId w:val="1"/>
  </w:num>
  <w:num w:numId="5">
    <w:abstractNumId w:val="11"/>
  </w:num>
  <w:num w:numId="6">
    <w:abstractNumId w:val="2"/>
  </w:num>
  <w:num w:numId="7">
    <w:abstractNumId w:val="6"/>
  </w:num>
  <w:num w:numId="8">
    <w:abstractNumId w:val="4"/>
  </w:num>
  <w:num w:numId="9">
    <w:abstractNumId w:val="7"/>
  </w:num>
  <w:num w:numId="10">
    <w:abstractNumId w:val="5"/>
  </w:num>
  <w:num w:numId="11">
    <w:abstractNumId w:val="3"/>
  </w:num>
  <w:num w:numId="12">
    <w:abstractNumId w:val="14"/>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5F4"/>
    <w:rsid w:val="00001A29"/>
    <w:rsid w:val="0002328E"/>
    <w:rsid w:val="00032D63"/>
    <w:rsid w:val="00041A6F"/>
    <w:rsid w:val="000848C0"/>
    <w:rsid w:val="000B4713"/>
    <w:rsid w:val="000B7FF7"/>
    <w:rsid w:val="000C351A"/>
    <w:rsid w:val="00105621"/>
    <w:rsid w:val="001555F4"/>
    <w:rsid w:val="00162B2B"/>
    <w:rsid w:val="00173539"/>
    <w:rsid w:val="001746D0"/>
    <w:rsid w:val="001A5A93"/>
    <w:rsid w:val="001B345B"/>
    <w:rsid w:val="001C2240"/>
    <w:rsid w:val="001E4106"/>
    <w:rsid w:val="00232CE8"/>
    <w:rsid w:val="002536B3"/>
    <w:rsid w:val="00305939"/>
    <w:rsid w:val="003118C0"/>
    <w:rsid w:val="00341342"/>
    <w:rsid w:val="00365637"/>
    <w:rsid w:val="00365A45"/>
    <w:rsid w:val="003B0C2B"/>
    <w:rsid w:val="003C7B36"/>
    <w:rsid w:val="00414FB8"/>
    <w:rsid w:val="0046753B"/>
    <w:rsid w:val="00485469"/>
    <w:rsid w:val="004A0428"/>
    <w:rsid w:val="004A5FBF"/>
    <w:rsid w:val="004B62D9"/>
    <w:rsid w:val="004C54AB"/>
    <w:rsid w:val="004C5D95"/>
    <w:rsid w:val="00502957"/>
    <w:rsid w:val="005033D7"/>
    <w:rsid w:val="00555183"/>
    <w:rsid w:val="00570C30"/>
    <w:rsid w:val="0057540F"/>
    <w:rsid w:val="005A45D6"/>
    <w:rsid w:val="005D1EDD"/>
    <w:rsid w:val="005F1206"/>
    <w:rsid w:val="00640785"/>
    <w:rsid w:val="00645FC4"/>
    <w:rsid w:val="00655FBF"/>
    <w:rsid w:val="006729E7"/>
    <w:rsid w:val="0068070F"/>
    <w:rsid w:val="006B3C6E"/>
    <w:rsid w:val="006F11BA"/>
    <w:rsid w:val="0074628D"/>
    <w:rsid w:val="0075276B"/>
    <w:rsid w:val="00797E9F"/>
    <w:rsid w:val="007B2D38"/>
    <w:rsid w:val="007D400B"/>
    <w:rsid w:val="007E531E"/>
    <w:rsid w:val="008230C1"/>
    <w:rsid w:val="00840360"/>
    <w:rsid w:val="00864695"/>
    <w:rsid w:val="00882064"/>
    <w:rsid w:val="00897550"/>
    <w:rsid w:val="008A51D9"/>
    <w:rsid w:val="008C7DF1"/>
    <w:rsid w:val="008D2F95"/>
    <w:rsid w:val="00902258"/>
    <w:rsid w:val="0096598E"/>
    <w:rsid w:val="009E3B5D"/>
    <w:rsid w:val="009F439C"/>
    <w:rsid w:val="00A1606E"/>
    <w:rsid w:val="00A1764D"/>
    <w:rsid w:val="00A22EC3"/>
    <w:rsid w:val="00A471A8"/>
    <w:rsid w:val="00A54121"/>
    <w:rsid w:val="00A73AEE"/>
    <w:rsid w:val="00AB7124"/>
    <w:rsid w:val="00AB78BA"/>
    <w:rsid w:val="00B321E7"/>
    <w:rsid w:val="00B5320C"/>
    <w:rsid w:val="00B55218"/>
    <w:rsid w:val="00B82E0A"/>
    <w:rsid w:val="00C64288"/>
    <w:rsid w:val="00CB611F"/>
    <w:rsid w:val="00CE2655"/>
    <w:rsid w:val="00D1246F"/>
    <w:rsid w:val="00D3768F"/>
    <w:rsid w:val="00D63097"/>
    <w:rsid w:val="00D82071"/>
    <w:rsid w:val="00D9061F"/>
    <w:rsid w:val="00DB4680"/>
    <w:rsid w:val="00DD439D"/>
    <w:rsid w:val="00DE357C"/>
    <w:rsid w:val="00DF08D2"/>
    <w:rsid w:val="00DF7373"/>
    <w:rsid w:val="00E331AC"/>
    <w:rsid w:val="00E36F42"/>
    <w:rsid w:val="00E37629"/>
    <w:rsid w:val="00E43611"/>
    <w:rsid w:val="00E459D2"/>
    <w:rsid w:val="00E45F29"/>
    <w:rsid w:val="00E73CCE"/>
    <w:rsid w:val="00EF04B9"/>
    <w:rsid w:val="00F33B0C"/>
    <w:rsid w:val="00F406F1"/>
    <w:rsid w:val="00FA5520"/>
    <w:rsid w:val="00FD05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C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5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70F"/>
    <w:pPr>
      <w:ind w:left="720"/>
      <w:contextualSpacing/>
    </w:pPr>
  </w:style>
  <w:style w:type="paragraph" w:styleId="BalloonText">
    <w:name w:val="Balloon Text"/>
    <w:basedOn w:val="Normal"/>
    <w:link w:val="BalloonTextChar"/>
    <w:uiPriority w:val="99"/>
    <w:semiHidden/>
    <w:unhideWhenUsed/>
    <w:rsid w:val="00575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40F"/>
    <w:rPr>
      <w:rFonts w:ascii="Tahoma" w:hAnsi="Tahoma" w:cs="Tahoma"/>
      <w:sz w:val="16"/>
      <w:szCs w:val="16"/>
    </w:rPr>
  </w:style>
  <w:style w:type="paragraph" w:styleId="Header">
    <w:name w:val="header"/>
    <w:basedOn w:val="Normal"/>
    <w:link w:val="HeaderChar"/>
    <w:uiPriority w:val="99"/>
    <w:unhideWhenUsed/>
    <w:rsid w:val="0057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40F"/>
  </w:style>
  <w:style w:type="paragraph" w:styleId="Footer">
    <w:name w:val="footer"/>
    <w:basedOn w:val="Normal"/>
    <w:link w:val="FooterChar"/>
    <w:uiPriority w:val="99"/>
    <w:unhideWhenUsed/>
    <w:rsid w:val="0057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5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70F"/>
    <w:pPr>
      <w:ind w:left="720"/>
      <w:contextualSpacing/>
    </w:pPr>
  </w:style>
  <w:style w:type="paragraph" w:styleId="BalloonText">
    <w:name w:val="Balloon Text"/>
    <w:basedOn w:val="Normal"/>
    <w:link w:val="BalloonTextChar"/>
    <w:uiPriority w:val="99"/>
    <w:semiHidden/>
    <w:unhideWhenUsed/>
    <w:rsid w:val="00575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40F"/>
    <w:rPr>
      <w:rFonts w:ascii="Tahoma" w:hAnsi="Tahoma" w:cs="Tahoma"/>
      <w:sz w:val="16"/>
      <w:szCs w:val="16"/>
    </w:rPr>
  </w:style>
  <w:style w:type="paragraph" w:styleId="Header">
    <w:name w:val="header"/>
    <w:basedOn w:val="Normal"/>
    <w:link w:val="HeaderChar"/>
    <w:uiPriority w:val="99"/>
    <w:unhideWhenUsed/>
    <w:rsid w:val="0057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40F"/>
  </w:style>
  <w:style w:type="paragraph" w:styleId="Footer">
    <w:name w:val="footer"/>
    <w:basedOn w:val="Normal"/>
    <w:link w:val="FooterChar"/>
    <w:uiPriority w:val="99"/>
    <w:unhideWhenUsed/>
    <w:rsid w:val="0057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9FA1B86D4A7B4C860E40FA686B53BD" ma:contentTypeVersion="1" ma:contentTypeDescription="Create a new document." ma:contentTypeScope="" ma:versionID="92cb5718773e098ca1cde3765f482ff4">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0DA01-73E5-4261-812E-2958C38028B3}"/>
</file>

<file path=customXml/itemProps2.xml><?xml version="1.0" encoding="utf-8"?>
<ds:datastoreItem xmlns:ds="http://schemas.openxmlformats.org/officeDocument/2006/customXml" ds:itemID="{18C9A989-AE65-4FD8-9D03-D2BCF1CCBD80}"/>
</file>

<file path=customXml/itemProps3.xml><?xml version="1.0" encoding="utf-8"?>
<ds:datastoreItem xmlns:ds="http://schemas.openxmlformats.org/officeDocument/2006/customXml" ds:itemID="{BCE6940E-FCAB-4E07-A7BD-FA4084FAD0B5}"/>
</file>

<file path=customXml/itemProps4.xml><?xml version="1.0" encoding="utf-8"?>
<ds:datastoreItem xmlns:ds="http://schemas.openxmlformats.org/officeDocument/2006/customXml" ds:itemID="{BF9B4A64-B054-4762-949C-A995DEBC934D}"/>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McCain Foods Ltd.</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wlstewar</dc:creator>
  <cp:lastModifiedBy>SWIMM, Chris. P.</cp:lastModifiedBy>
  <cp:revision>2</cp:revision>
  <cp:lastPrinted>2013-02-21T17:44:00Z</cp:lastPrinted>
  <dcterms:created xsi:type="dcterms:W3CDTF">2015-04-01T14:25:00Z</dcterms:created>
  <dcterms:modified xsi:type="dcterms:W3CDTF">2015-04-01T14:25:00Z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0x010100459FA1B86D4A7B4C860E40FA686B53BD</vt:lpwstr>
  </property>
  <property fmtid="{D5CDD505-2E9C-101B-9397-08002B2CF9AE}" pid="3" name="Order">
    <vt:r8>14400</vt:r8>
  </property>
  <property fmtid="{D5CDD505-2E9C-101B-9397-08002B2CF9AE}" pid="4" name="Owned  by">
    <vt:lpwstr>Supplier Quality</vt:lpwstr>
  </property>
  <property fmtid="{D5CDD505-2E9C-101B-9397-08002B2CF9AE}" pid="5" name="KEQ Element/ Category">
    <vt:lpwstr>4.01 Supplier Qualification Program</vt:lpwstr>
  </property>
  <property fmtid="{D5CDD505-2E9C-101B-9397-08002B2CF9AE}" pid="6" name="Region/ Plant">
    <vt:lpwstr>North America</vt:lpwstr>
  </property>
  <property fmtid="{D5CDD505-2E9C-101B-9397-08002B2CF9AE}" pid="7" name="Process">
    <vt:lpwstr>Common</vt:lpwstr>
  </property>
  <property fmtid="{D5CDD505-2E9C-101B-9397-08002B2CF9AE}" pid="8" name="_Version">
    <vt:lpwstr>0</vt:lpwstr>
  </property>
</Properties>
</file>